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44" w:type="pct"/>
        <w:jc w:val="center"/>
        <w:tblLook w:val="00A0"/>
      </w:tblPr>
      <w:tblGrid>
        <w:gridCol w:w="9617"/>
      </w:tblGrid>
      <w:tr w:rsidR="001762B7" w:rsidRPr="002509C6" w:rsidTr="006E413E">
        <w:trPr>
          <w:trHeight w:val="2880"/>
          <w:jc w:val="center"/>
        </w:trPr>
        <w:tc>
          <w:tcPr>
            <w:tcW w:w="5000" w:type="pct"/>
          </w:tcPr>
          <w:p w:rsidR="00345D7B" w:rsidRPr="000C7507" w:rsidRDefault="00345D7B" w:rsidP="00345D7B">
            <w:pPr>
              <w:pStyle w:val="Titolo"/>
              <w:tabs>
                <w:tab w:val="left" w:pos="8647"/>
              </w:tabs>
              <w:jc w:val="both"/>
              <w:rPr>
                <w:rFonts w:ascii="Dauphin" w:hAnsi="Dauphin"/>
                <w:i/>
                <w:sz w:val="20"/>
              </w:rPr>
            </w:pPr>
          </w:p>
          <w:p w:rsidR="00345D7B" w:rsidRPr="000C7507" w:rsidRDefault="00345D7B" w:rsidP="00345D7B">
            <w:pPr>
              <w:pStyle w:val="Titolo"/>
              <w:tabs>
                <w:tab w:val="left" w:pos="8647"/>
              </w:tabs>
              <w:rPr>
                <w:rFonts w:ascii="Dauphin" w:hAnsi="Dauphin"/>
                <w:i/>
                <w:sz w:val="32"/>
                <w:szCs w:val="32"/>
              </w:rPr>
            </w:pPr>
            <w:r w:rsidRPr="000C7507">
              <w:rPr>
                <w:rFonts w:ascii="Dauphin" w:hAnsi="Dauphin"/>
                <w:i/>
                <w:sz w:val="32"/>
                <w:szCs w:val="32"/>
              </w:rPr>
              <w:t>COMUNE DI LAVIANO</w:t>
            </w:r>
          </w:p>
          <w:p w:rsidR="00345D7B" w:rsidRPr="000C7507" w:rsidRDefault="00345D7B" w:rsidP="00345D7B">
            <w:pPr>
              <w:pStyle w:val="Titolo"/>
              <w:tabs>
                <w:tab w:val="left" w:pos="8647"/>
              </w:tabs>
              <w:rPr>
                <w:rFonts w:ascii="Dauphin" w:hAnsi="Dauphin"/>
                <w:i/>
                <w:sz w:val="24"/>
                <w:szCs w:val="24"/>
              </w:rPr>
            </w:pPr>
            <w:r w:rsidRPr="000C7507">
              <w:rPr>
                <w:rFonts w:ascii="Dauphin" w:hAnsi="Dauphin"/>
                <w:i/>
                <w:sz w:val="24"/>
                <w:szCs w:val="24"/>
              </w:rPr>
              <w:t>Provincia di Salerno</w:t>
            </w:r>
          </w:p>
          <w:p w:rsidR="00345D7B" w:rsidRDefault="00796E50" w:rsidP="00345D7B">
            <w:pPr>
              <w:tabs>
                <w:tab w:val="left" w:pos="4215"/>
                <w:tab w:val="center" w:pos="4801"/>
              </w:tabs>
              <w:spacing w:line="20" w:lineRule="atLeast"/>
              <w:jc w:val="center"/>
              <w:rPr>
                <w:b/>
                <w:i/>
                <w:sz w:val="28"/>
              </w:rPr>
            </w:pPr>
            <w:r>
              <w:rPr>
                <w:i/>
                <w:noProof/>
              </w:rPr>
              <w:drawing>
                <wp:inline distT="0" distB="0" distL="0" distR="0">
                  <wp:extent cx="1019175" cy="1343025"/>
                  <wp:effectExtent l="19050" t="0" r="9525" b="0"/>
                  <wp:docPr id="2" name="Immagine 11" descr="Logo_Comune_di_Lav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Logo_Comune_di_Laviano"/>
                          <pic:cNvPicPr>
                            <a:picLocks noChangeAspect="1" noChangeArrowheads="1"/>
                          </pic:cNvPicPr>
                        </pic:nvPicPr>
                        <pic:blipFill>
                          <a:blip r:embed="rId7"/>
                          <a:srcRect/>
                          <a:stretch>
                            <a:fillRect/>
                          </a:stretch>
                        </pic:blipFill>
                        <pic:spPr bwMode="auto">
                          <a:xfrm>
                            <a:off x="0" y="0"/>
                            <a:ext cx="1019175" cy="1343025"/>
                          </a:xfrm>
                          <a:prstGeom prst="rect">
                            <a:avLst/>
                          </a:prstGeom>
                          <a:noFill/>
                          <a:ln w="9525">
                            <a:noFill/>
                            <a:miter lim="800000"/>
                            <a:headEnd/>
                            <a:tailEnd/>
                          </a:ln>
                        </pic:spPr>
                      </pic:pic>
                    </a:graphicData>
                  </a:graphic>
                </wp:inline>
              </w:drawing>
            </w:r>
          </w:p>
          <w:p w:rsidR="00345D7B" w:rsidRDefault="00345D7B" w:rsidP="00345D7B">
            <w:pPr>
              <w:tabs>
                <w:tab w:val="left" w:pos="4215"/>
                <w:tab w:val="center" w:pos="4801"/>
              </w:tabs>
              <w:spacing w:line="20" w:lineRule="atLeast"/>
              <w:rPr>
                <w:b/>
                <w:i/>
                <w:sz w:val="28"/>
              </w:rPr>
            </w:pPr>
          </w:p>
          <w:p w:rsidR="00345D7B" w:rsidRDefault="00345D7B" w:rsidP="00345D7B">
            <w:pPr>
              <w:tabs>
                <w:tab w:val="left" w:pos="4215"/>
                <w:tab w:val="center" w:pos="4801"/>
              </w:tabs>
              <w:spacing w:line="20" w:lineRule="atLeast"/>
              <w:rPr>
                <w:b/>
                <w:i/>
                <w:sz w:val="28"/>
              </w:rPr>
            </w:pPr>
          </w:p>
          <w:p w:rsidR="001762B7" w:rsidRPr="002509C6" w:rsidRDefault="001762B7" w:rsidP="00494560">
            <w:pPr>
              <w:pStyle w:val="Nessunaspaziatura"/>
              <w:ind w:right="283"/>
              <w:jc w:val="center"/>
              <w:rPr>
                <w:rFonts w:ascii="Cambria" w:hAnsi="Cambria"/>
                <w:caps/>
              </w:rPr>
            </w:pPr>
          </w:p>
        </w:tc>
      </w:tr>
      <w:tr w:rsidR="001762B7" w:rsidRPr="002509C6" w:rsidTr="006E413E">
        <w:trPr>
          <w:trHeight w:val="1440"/>
          <w:jc w:val="center"/>
        </w:trPr>
        <w:tc>
          <w:tcPr>
            <w:tcW w:w="5000" w:type="pct"/>
            <w:tcBorders>
              <w:bottom w:val="single" w:sz="4" w:space="0" w:color="4F81BD"/>
            </w:tcBorders>
            <w:vAlign w:val="center"/>
          </w:tcPr>
          <w:p w:rsidR="001762B7" w:rsidRPr="002509C6" w:rsidRDefault="001762B7" w:rsidP="00516B11">
            <w:pPr>
              <w:pStyle w:val="Nessunaspaziatura"/>
              <w:tabs>
                <w:tab w:val="left" w:pos="9923"/>
              </w:tabs>
              <w:ind w:right="283"/>
              <w:jc w:val="center"/>
              <w:rPr>
                <w:rFonts w:ascii="Cambria" w:hAnsi="Cambria"/>
                <w:sz w:val="80"/>
                <w:szCs w:val="80"/>
              </w:rPr>
            </w:pPr>
            <w:r w:rsidRPr="00B45021">
              <w:rPr>
                <w:rFonts w:ascii="Cambria" w:hAnsi="Cambria"/>
                <w:b/>
                <w:sz w:val="80"/>
                <w:szCs w:val="80"/>
              </w:rPr>
              <w:t>PIANO TRIENNALE PER LA PREVENZIONE DELLA CORRUZIONE</w:t>
            </w:r>
          </w:p>
        </w:tc>
      </w:tr>
      <w:tr w:rsidR="001762B7" w:rsidRPr="002509C6" w:rsidTr="006E413E">
        <w:trPr>
          <w:trHeight w:val="720"/>
          <w:jc w:val="center"/>
        </w:trPr>
        <w:tc>
          <w:tcPr>
            <w:tcW w:w="5000" w:type="pct"/>
            <w:tcBorders>
              <w:top w:val="single" w:sz="4" w:space="0" w:color="4F81BD"/>
            </w:tcBorders>
            <w:vAlign w:val="center"/>
          </w:tcPr>
          <w:p w:rsidR="001762B7" w:rsidRPr="002509C6" w:rsidRDefault="001762B7" w:rsidP="00516B11">
            <w:pPr>
              <w:pStyle w:val="Nessunaspaziatura"/>
              <w:tabs>
                <w:tab w:val="left" w:pos="9923"/>
              </w:tabs>
              <w:ind w:right="283"/>
              <w:jc w:val="center"/>
              <w:rPr>
                <w:rFonts w:ascii="Cambria" w:hAnsi="Cambria"/>
                <w:sz w:val="44"/>
                <w:szCs w:val="44"/>
              </w:rPr>
            </w:pPr>
            <w:r>
              <w:rPr>
                <w:rFonts w:ascii="Cambria" w:hAnsi="Cambria"/>
                <w:sz w:val="44"/>
                <w:szCs w:val="44"/>
              </w:rPr>
              <w:t>2016 – 2017</w:t>
            </w:r>
            <w:r w:rsidRPr="002509C6">
              <w:rPr>
                <w:rFonts w:ascii="Cambria" w:hAnsi="Cambria"/>
                <w:sz w:val="44"/>
                <w:szCs w:val="44"/>
              </w:rPr>
              <w:t xml:space="preserve"> - 201</w:t>
            </w:r>
            <w:r>
              <w:rPr>
                <w:rFonts w:ascii="Cambria" w:hAnsi="Cambria"/>
                <w:sz w:val="44"/>
                <w:szCs w:val="44"/>
              </w:rPr>
              <w:t>8</w:t>
            </w:r>
          </w:p>
        </w:tc>
      </w:tr>
      <w:tr w:rsidR="001762B7" w:rsidRPr="002509C6" w:rsidTr="006E413E">
        <w:trPr>
          <w:trHeight w:val="360"/>
          <w:jc w:val="center"/>
        </w:trPr>
        <w:tc>
          <w:tcPr>
            <w:tcW w:w="5000" w:type="pct"/>
            <w:vAlign w:val="center"/>
          </w:tcPr>
          <w:p w:rsidR="001762B7" w:rsidRPr="002509C6" w:rsidRDefault="001762B7" w:rsidP="00516B11">
            <w:pPr>
              <w:pStyle w:val="Nessunaspaziatura"/>
              <w:tabs>
                <w:tab w:val="left" w:pos="9923"/>
              </w:tabs>
              <w:ind w:right="283"/>
              <w:jc w:val="center"/>
            </w:pPr>
          </w:p>
        </w:tc>
      </w:tr>
      <w:tr w:rsidR="001762B7" w:rsidRPr="002509C6" w:rsidTr="006E413E">
        <w:trPr>
          <w:trHeight w:val="360"/>
          <w:jc w:val="center"/>
        </w:trPr>
        <w:tc>
          <w:tcPr>
            <w:tcW w:w="5000" w:type="pct"/>
            <w:vAlign w:val="center"/>
          </w:tcPr>
          <w:p w:rsidR="001762B7" w:rsidRPr="002509C6" w:rsidRDefault="001762B7" w:rsidP="00516B11">
            <w:pPr>
              <w:pStyle w:val="Nessunaspaziatura"/>
              <w:tabs>
                <w:tab w:val="left" w:pos="9923"/>
              </w:tabs>
              <w:ind w:right="283"/>
              <w:jc w:val="center"/>
              <w:rPr>
                <w:b/>
                <w:bCs/>
              </w:rPr>
            </w:pPr>
          </w:p>
        </w:tc>
      </w:tr>
      <w:tr w:rsidR="001762B7" w:rsidRPr="002509C6" w:rsidTr="006E413E">
        <w:trPr>
          <w:trHeight w:val="360"/>
          <w:jc w:val="center"/>
        </w:trPr>
        <w:tc>
          <w:tcPr>
            <w:tcW w:w="5000" w:type="pct"/>
            <w:vAlign w:val="center"/>
          </w:tcPr>
          <w:p w:rsidR="001762B7" w:rsidRPr="002509C6" w:rsidRDefault="001762B7" w:rsidP="00516B11">
            <w:pPr>
              <w:pStyle w:val="Nessunaspaziatura"/>
              <w:tabs>
                <w:tab w:val="left" w:pos="9923"/>
              </w:tabs>
              <w:ind w:right="283"/>
              <w:jc w:val="center"/>
              <w:rPr>
                <w:b/>
                <w:bCs/>
              </w:rPr>
            </w:pPr>
          </w:p>
        </w:tc>
      </w:tr>
    </w:tbl>
    <w:p w:rsidR="001762B7" w:rsidRDefault="001762B7" w:rsidP="00516B11">
      <w:pPr>
        <w:tabs>
          <w:tab w:val="left" w:pos="9923"/>
        </w:tabs>
        <w:ind w:right="283"/>
      </w:pPr>
    </w:p>
    <w:p w:rsidR="001762B7" w:rsidRDefault="001762B7" w:rsidP="00516B11">
      <w:pPr>
        <w:tabs>
          <w:tab w:val="left" w:pos="9923"/>
        </w:tabs>
        <w:ind w:right="283"/>
      </w:pPr>
    </w:p>
    <w:tbl>
      <w:tblPr>
        <w:tblpPr w:leftFromText="187" w:rightFromText="187" w:horzAnchor="margin" w:tblpXSpec="center" w:tblpYSpec="bottom"/>
        <w:tblW w:w="5000" w:type="pct"/>
        <w:tblLook w:val="00A0"/>
      </w:tblPr>
      <w:tblGrid>
        <w:gridCol w:w="9726"/>
      </w:tblGrid>
      <w:tr w:rsidR="001762B7" w:rsidRPr="002509C6">
        <w:tc>
          <w:tcPr>
            <w:tcW w:w="5000" w:type="pct"/>
          </w:tcPr>
          <w:p w:rsidR="001762B7" w:rsidRPr="006E413E" w:rsidRDefault="001762B7" w:rsidP="00516B11">
            <w:pPr>
              <w:pStyle w:val="Nessunaspaziatura"/>
              <w:tabs>
                <w:tab w:val="left" w:pos="9923"/>
              </w:tabs>
              <w:ind w:right="283"/>
              <w:jc w:val="center"/>
              <w:rPr>
                <w:b/>
                <w:sz w:val="20"/>
                <w:szCs w:val="20"/>
              </w:rPr>
            </w:pPr>
            <w:r w:rsidRPr="006E413E">
              <w:rPr>
                <w:b/>
                <w:sz w:val="20"/>
                <w:szCs w:val="20"/>
              </w:rPr>
              <w:t>APPROVATO CON DELIBERA DI GIUNTA COMUNALE N.___ DEL ___</w:t>
            </w:r>
          </w:p>
        </w:tc>
      </w:tr>
    </w:tbl>
    <w:p w:rsidR="001762B7" w:rsidRDefault="001762B7" w:rsidP="00516B11">
      <w:pPr>
        <w:tabs>
          <w:tab w:val="left" w:pos="9923"/>
        </w:tabs>
        <w:spacing w:after="0"/>
        <w:ind w:right="283"/>
        <w:jc w:val="both"/>
      </w:pPr>
    </w:p>
    <w:p w:rsidR="001762B7" w:rsidRDefault="001762B7" w:rsidP="00516B11">
      <w:pPr>
        <w:tabs>
          <w:tab w:val="left" w:pos="9923"/>
        </w:tabs>
        <w:spacing w:after="0"/>
        <w:ind w:right="283"/>
        <w:jc w:val="both"/>
      </w:pPr>
    </w:p>
    <w:p w:rsidR="001762B7" w:rsidRDefault="001762B7" w:rsidP="00516B11">
      <w:pPr>
        <w:tabs>
          <w:tab w:val="left" w:pos="9923"/>
        </w:tabs>
        <w:spacing w:after="0"/>
        <w:ind w:right="283"/>
        <w:jc w:val="both"/>
      </w:pPr>
    </w:p>
    <w:p w:rsidR="001762B7" w:rsidRDefault="001762B7" w:rsidP="00516B11">
      <w:pPr>
        <w:tabs>
          <w:tab w:val="left" w:pos="9923"/>
        </w:tabs>
        <w:spacing w:after="0"/>
        <w:ind w:right="283"/>
        <w:jc w:val="both"/>
      </w:pPr>
    </w:p>
    <w:p w:rsidR="001762B7" w:rsidRDefault="001762B7" w:rsidP="00516B11">
      <w:pPr>
        <w:tabs>
          <w:tab w:val="left" w:pos="9923"/>
        </w:tabs>
        <w:spacing w:after="0"/>
        <w:ind w:right="283"/>
        <w:jc w:val="both"/>
      </w:pPr>
    </w:p>
    <w:p w:rsidR="001762B7" w:rsidRDefault="001762B7" w:rsidP="00516B11">
      <w:pPr>
        <w:tabs>
          <w:tab w:val="left" w:pos="9923"/>
        </w:tabs>
        <w:spacing w:after="0"/>
        <w:ind w:right="283"/>
        <w:jc w:val="both"/>
      </w:pPr>
    </w:p>
    <w:p w:rsidR="001762B7" w:rsidRDefault="001762B7" w:rsidP="00516B11">
      <w:pPr>
        <w:tabs>
          <w:tab w:val="left" w:pos="9923"/>
        </w:tabs>
        <w:spacing w:after="0"/>
        <w:ind w:right="283"/>
        <w:jc w:val="both"/>
      </w:pPr>
    </w:p>
    <w:p w:rsidR="001762B7" w:rsidRDefault="001762B7" w:rsidP="00516B11">
      <w:pPr>
        <w:tabs>
          <w:tab w:val="left" w:pos="9923"/>
        </w:tabs>
        <w:spacing w:after="0"/>
        <w:ind w:right="283"/>
        <w:jc w:val="both"/>
      </w:pPr>
    </w:p>
    <w:p w:rsidR="001762B7" w:rsidRDefault="001762B7" w:rsidP="00516B11">
      <w:pPr>
        <w:tabs>
          <w:tab w:val="left" w:pos="9923"/>
        </w:tabs>
        <w:spacing w:after="0"/>
        <w:ind w:right="283"/>
        <w:jc w:val="both"/>
      </w:pPr>
    </w:p>
    <w:p w:rsidR="001762B7" w:rsidRDefault="001762B7" w:rsidP="00516B11">
      <w:pPr>
        <w:tabs>
          <w:tab w:val="left" w:pos="9923"/>
        </w:tabs>
        <w:spacing w:after="0"/>
        <w:ind w:right="283"/>
        <w:jc w:val="both"/>
      </w:pPr>
    </w:p>
    <w:p w:rsidR="001762B7" w:rsidRDefault="001762B7" w:rsidP="00516B11">
      <w:pPr>
        <w:tabs>
          <w:tab w:val="left" w:pos="9923"/>
        </w:tabs>
        <w:spacing w:after="0"/>
        <w:ind w:right="283"/>
        <w:jc w:val="both"/>
      </w:pPr>
    </w:p>
    <w:p w:rsidR="001762B7" w:rsidRDefault="001762B7" w:rsidP="00516B11">
      <w:pPr>
        <w:tabs>
          <w:tab w:val="left" w:pos="9923"/>
        </w:tabs>
        <w:spacing w:after="0"/>
        <w:ind w:right="283"/>
        <w:jc w:val="both"/>
      </w:pPr>
    </w:p>
    <w:p w:rsidR="001762B7" w:rsidRDefault="001762B7" w:rsidP="00516B11">
      <w:pPr>
        <w:tabs>
          <w:tab w:val="left" w:pos="9923"/>
        </w:tabs>
        <w:spacing w:after="0"/>
        <w:ind w:right="283"/>
        <w:jc w:val="both"/>
      </w:pPr>
    </w:p>
    <w:p w:rsidR="004C01D2" w:rsidRPr="004C01D2" w:rsidRDefault="004C01D2" w:rsidP="004C01D2">
      <w:pPr>
        <w:pStyle w:val="Nessunaspaziatura"/>
        <w:tabs>
          <w:tab w:val="left" w:pos="9923"/>
        </w:tabs>
        <w:ind w:right="283"/>
        <w:rPr>
          <w:b/>
          <w:sz w:val="20"/>
          <w:szCs w:val="20"/>
        </w:rPr>
      </w:pPr>
      <w:r w:rsidRPr="004C01D2">
        <w:rPr>
          <w:b/>
          <w:sz w:val="20"/>
          <w:szCs w:val="20"/>
        </w:rPr>
        <w:t>INDICE</w:t>
      </w:r>
    </w:p>
    <w:p w:rsidR="004C01D2" w:rsidRPr="004C01D2" w:rsidRDefault="004C01D2" w:rsidP="004C01D2">
      <w:pPr>
        <w:pStyle w:val="Nessunaspaziatura"/>
        <w:tabs>
          <w:tab w:val="left" w:pos="9923"/>
        </w:tabs>
        <w:ind w:right="283"/>
        <w:jc w:val="center"/>
        <w:rPr>
          <w:b/>
          <w:sz w:val="20"/>
          <w:szCs w:val="20"/>
        </w:rPr>
      </w:pPr>
    </w:p>
    <w:p w:rsidR="004C01D2" w:rsidRPr="004C01D2" w:rsidRDefault="004C01D2" w:rsidP="004C01D2">
      <w:pPr>
        <w:pStyle w:val="Nessunaspaziatura"/>
        <w:tabs>
          <w:tab w:val="left" w:pos="9923"/>
        </w:tabs>
        <w:ind w:right="283"/>
        <w:jc w:val="center"/>
        <w:rPr>
          <w:b/>
          <w:sz w:val="20"/>
          <w:szCs w:val="20"/>
        </w:rPr>
      </w:pPr>
      <w:r>
        <w:rPr>
          <w:b/>
          <w:sz w:val="20"/>
          <w:szCs w:val="20"/>
        </w:rPr>
        <w:t xml:space="preserve">SEZIONE </w:t>
      </w:r>
      <w:r w:rsidRPr="004C01D2">
        <w:rPr>
          <w:b/>
          <w:sz w:val="20"/>
          <w:szCs w:val="20"/>
        </w:rPr>
        <w:t>PRIMA</w:t>
      </w:r>
    </w:p>
    <w:p w:rsidR="004C01D2" w:rsidRDefault="004C01D2" w:rsidP="004C01D2">
      <w:pPr>
        <w:spacing w:before="8"/>
        <w:rPr>
          <w:rFonts w:cs="Calibri"/>
          <w:b/>
          <w:bCs/>
          <w:sz w:val="19"/>
          <w:szCs w:val="19"/>
        </w:rPr>
      </w:pPr>
    </w:p>
    <w:p w:rsidR="004C01D2" w:rsidRDefault="004C01D2" w:rsidP="003F5883">
      <w:pPr>
        <w:pStyle w:val="Paragrafoelenco"/>
        <w:widowControl w:val="0"/>
        <w:tabs>
          <w:tab w:val="left" w:pos="474"/>
          <w:tab w:val="left" w:pos="8301"/>
        </w:tabs>
        <w:spacing w:after="0" w:line="240" w:lineRule="auto"/>
        <w:ind w:left="0"/>
        <w:contextualSpacing w:val="0"/>
        <w:rPr>
          <w:rFonts w:cs="Calibri"/>
        </w:rPr>
      </w:pPr>
      <w:r>
        <w:rPr>
          <w:spacing w:val="-1"/>
        </w:rPr>
        <w:t>Premessa</w:t>
      </w:r>
      <w:r>
        <w:rPr>
          <w:spacing w:val="-1"/>
        </w:rPr>
        <w:tab/>
      </w:r>
    </w:p>
    <w:p w:rsidR="004C01D2" w:rsidRDefault="004C01D2" w:rsidP="004C01D2">
      <w:pPr>
        <w:spacing w:before="8"/>
        <w:rPr>
          <w:rFonts w:cs="Calibri"/>
          <w:sz w:val="19"/>
          <w:szCs w:val="19"/>
        </w:rPr>
      </w:pPr>
    </w:p>
    <w:p w:rsidR="004910B9" w:rsidRPr="004910B9" w:rsidRDefault="004C01D2" w:rsidP="004C01D2">
      <w:pPr>
        <w:pStyle w:val="Paragrafoelenco"/>
        <w:widowControl w:val="0"/>
        <w:numPr>
          <w:ilvl w:val="0"/>
          <w:numId w:val="24"/>
        </w:numPr>
        <w:tabs>
          <w:tab w:val="left" w:pos="474"/>
          <w:tab w:val="left" w:pos="8301"/>
        </w:tabs>
        <w:spacing w:after="0" w:line="240" w:lineRule="auto"/>
        <w:contextualSpacing w:val="0"/>
        <w:rPr>
          <w:rFonts w:cs="Calibri"/>
        </w:rPr>
      </w:pPr>
      <w:r>
        <w:t>Processo di adozione</w:t>
      </w:r>
      <w:r>
        <w:rPr>
          <w:spacing w:val="-6"/>
        </w:rPr>
        <w:t xml:space="preserve"> </w:t>
      </w:r>
      <w:r>
        <w:t>del</w:t>
      </w:r>
      <w:r>
        <w:rPr>
          <w:spacing w:val="-4"/>
        </w:rPr>
        <w:t xml:space="preserve"> </w:t>
      </w:r>
      <w:r>
        <w:t>P.T.P.C.</w:t>
      </w:r>
    </w:p>
    <w:p w:rsidR="004910B9" w:rsidRDefault="004910B9" w:rsidP="004910B9">
      <w:pPr>
        <w:pStyle w:val="Paragrafoelenco"/>
        <w:widowControl w:val="0"/>
        <w:tabs>
          <w:tab w:val="left" w:pos="474"/>
          <w:tab w:val="left" w:pos="8301"/>
        </w:tabs>
        <w:spacing w:after="0" w:line="240" w:lineRule="auto"/>
        <w:ind w:left="473"/>
        <w:contextualSpacing w:val="0"/>
      </w:pPr>
    </w:p>
    <w:p w:rsidR="004910B9" w:rsidRPr="004910B9" w:rsidRDefault="004910B9" w:rsidP="004910B9">
      <w:pPr>
        <w:pStyle w:val="Paragrafoelenco"/>
        <w:widowControl w:val="0"/>
        <w:tabs>
          <w:tab w:val="left" w:pos="474"/>
          <w:tab w:val="left" w:pos="8301"/>
        </w:tabs>
        <w:spacing w:after="0" w:line="240" w:lineRule="auto"/>
        <w:ind w:left="473"/>
        <w:contextualSpacing w:val="0"/>
        <w:rPr>
          <w:rFonts w:cs="Calibri"/>
        </w:rPr>
      </w:pPr>
      <w:r>
        <w:t>1.1. modalità di adozione del P.T.P.C.</w:t>
      </w:r>
    </w:p>
    <w:p w:rsidR="004C01D2" w:rsidRDefault="004C01D2" w:rsidP="004C01D2">
      <w:pPr>
        <w:spacing w:before="8"/>
        <w:rPr>
          <w:rFonts w:cs="Calibri"/>
          <w:sz w:val="19"/>
          <w:szCs w:val="19"/>
        </w:rPr>
      </w:pPr>
    </w:p>
    <w:p w:rsidR="004C01D2" w:rsidRPr="003F5883" w:rsidRDefault="004C01D2" w:rsidP="00B2682B">
      <w:pPr>
        <w:pStyle w:val="Paragrafoelenco"/>
        <w:widowControl w:val="0"/>
        <w:numPr>
          <w:ilvl w:val="0"/>
          <w:numId w:val="37"/>
        </w:numPr>
        <w:tabs>
          <w:tab w:val="left" w:pos="474"/>
          <w:tab w:val="left" w:pos="1418"/>
          <w:tab w:val="left" w:pos="8222"/>
        </w:tabs>
        <w:spacing w:after="0" w:line="240" w:lineRule="auto"/>
        <w:contextualSpacing w:val="0"/>
      </w:pPr>
      <w:r>
        <w:t>Struttura e metodologia di elaborazione</w:t>
      </w:r>
      <w:r w:rsidRPr="003F5883">
        <w:t xml:space="preserve"> </w:t>
      </w:r>
      <w:r>
        <w:t>del</w:t>
      </w:r>
      <w:r w:rsidRPr="003F5883">
        <w:t xml:space="preserve"> </w:t>
      </w:r>
      <w:r>
        <w:t>P.T.P.C.</w:t>
      </w:r>
      <w:r>
        <w:tab/>
      </w:r>
    </w:p>
    <w:p w:rsidR="004C01D2" w:rsidRDefault="004C01D2" w:rsidP="00B2682B">
      <w:pPr>
        <w:tabs>
          <w:tab w:val="left" w:pos="1418"/>
          <w:tab w:val="left" w:pos="8222"/>
        </w:tabs>
        <w:spacing w:before="9"/>
        <w:rPr>
          <w:rFonts w:cs="Calibri"/>
          <w:sz w:val="19"/>
          <w:szCs w:val="19"/>
        </w:rPr>
      </w:pPr>
    </w:p>
    <w:p w:rsidR="004C01D2" w:rsidRPr="00B2682B" w:rsidRDefault="004C01D2" w:rsidP="00B2682B">
      <w:pPr>
        <w:pStyle w:val="Paragrafoelenco"/>
        <w:widowControl w:val="0"/>
        <w:numPr>
          <w:ilvl w:val="1"/>
          <w:numId w:val="37"/>
        </w:numPr>
        <w:tabs>
          <w:tab w:val="left" w:pos="474"/>
          <w:tab w:val="left" w:pos="1418"/>
          <w:tab w:val="left" w:pos="8222"/>
        </w:tabs>
        <w:spacing w:after="0" w:line="240" w:lineRule="auto"/>
        <w:contextualSpacing w:val="0"/>
      </w:pPr>
      <w:r>
        <w:t>Struttura</w:t>
      </w:r>
      <w:r>
        <w:tab/>
      </w:r>
    </w:p>
    <w:p w:rsidR="004C01D2" w:rsidRPr="00B2682B" w:rsidRDefault="004C01D2" w:rsidP="00B2682B">
      <w:pPr>
        <w:pStyle w:val="Paragrafoelenco"/>
        <w:widowControl w:val="0"/>
        <w:tabs>
          <w:tab w:val="left" w:pos="474"/>
          <w:tab w:val="left" w:pos="1418"/>
          <w:tab w:val="left" w:pos="8222"/>
        </w:tabs>
        <w:spacing w:after="0" w:line="240" w:lineRule="auto"/>
        <w:ind w:left="426"/>
        <w:contextualSpacing w:val="0"/>
      </w:pPr>
    </w:p>
    <w:p w:rsidR="004C01D2" w:rsidRPr="00B2682B" w:rsidRDefault="004C01D2" w:rsidP="00B2682B">
      <w:pPr>
        <w:pStyle w:val="Paragrafoelenco"/>
        <w:widowControl w:val="0"/>
        <w:numPr>
          <w:ilvl w:val="1"/>
          <w:numId w:val="37"/>
        </w:numPr>
        <w:tabs>
          <w:tab w:val="left" w:pos="474"/>
          <w:tab w:val="left" w:pos="1418"/>
          <w:tab w:val="left" w:pos="8222"/>
        </w:tabs>
        <w:spacing w:after="0" w:line="240" w:lineRule="auto"/>
        <w:contextualSpacing w:val="0"/>
      </w:pPr>
      <w:r>
        <w:t>Metodologia</w:t>
      </w:r>
      <w:r>
        <w:tab/>
      </w:r>
    </w:p>
    <w:p w:rsidR="004C01D2" w:rsidRPr="00B2682B" w:rsidRDefault="004C01D2" w:rsidP="00B2682B">
      <w:pPr>
        <w:pStyle w:val="Paragrafoelenco"/>
        <w:widowControl w:val="0"/>
        <w:tabs>
          <w:tab w:val="left" w:pos="474"/>
          <w:tab w:val="left" w:pos="1418"/>
          <w:tab w:val="left" w:pos="8222"/>
        </w:tabs>
        <w:spacing w:after="0" w:line="240" w:lineRule="auto"/>
        <w:ind w:left="426"/>
        <w:contextualSpacing w:val="0"/>
      </w:pPr>
    </w:p>
    <w:p w:rsidR="004C01D2" w:rsidRPr="00B2682B" w:rsidRDefault="00770EF0" w:rsidP="00B2682B">
      <w:pPr>
        <w:pStyle w:val="Paragrafoelenco"/>
        <w:widowControl w:val="0"/>
        <w:numPr>
          <w:ilvl w:val="1"/>
          <w:numId w:val="37"/>
        </w:numPr>
        <w:tabs>
          <w:tab w:val="left" w:pos="474"/>
          <w:tab w:val="left" w:pos="1418"/>
          <w:tab w:val="left" w:pos="8222"/>
        </w:tabs>
        <w:spacing w:after="0" w:line="240" w:lineRule="auto"/>
        <w:contextualSpacing w:val="0"/>
      </w:pPr>
      <w:r>
        <w:t>Il</w:t>
      </w:r>
      <w:r w:rsidR="004C01D2" w:rsidRPr="00B2682B">
        <w:t xml:space="preserve"> </w:t>
      </w:r>
      <w:r w:rsidR="004910B9">
        <w:t>C</w:t>
      </w:r>
      <w:r w:rsidR="004C01D2">
        <w:t>ontesto</w:t>
      </w:r>
      <w:r w:rsidR="004C01D2">
        <w:tab/>
      </w:r>
    </w:p>
    <w:p w:rsidR="004C01D2" w:rsidRPr="00B2682B" w:rsidRDefault="004C01D2" w:rsidP="00B2682B">
      <w:pPr>
        <w:pStyle w:val="Paragrafoelenco"/>
        <w:widowControl w:val="0"/>
        <w:tabs>
          <w:tab w:val="left" w:pos="474"/>
          <w:tab w:val="left" w:pos="1418"/>
          <w:tab w:val="left" w:pos="8222"/>
        </w:tabs>
        <w:spacing w:after="0" w:line="240" w:lineRule="auto"/>
        <w:ind w:left="426"/>
        <w:contextualSpacing w:val="0"/>
      </w:pPr>
    </w:p>
    <w:p w:rsidR="004C01D2" w:rsidRPr="003F5883" w:rsidRDefault="004910B9" w:rsidP="00B2682B">
      <w:pPr>
        <w:pStyle w:val="Paragrafoelenco"/>
        <w:widowControl w:val="0"/>
        <w:numPr>
          <w:ilvl w:val="1"/>
          <w:numId w:val="37"/>
        </w:numPr>
        <w:tabs>
          <w:tab w:val="left" w:pos="474"/>
          <w:tab w:val="left" w:pos="1418"/>
          <w:tab w:val="left" w:pos="8222"/>
        </w:tabs>
        <w:spacing w:after="0" w:line="240" w:lineRule="auto"/>
        <w:contextualSpacing w:val="0"/>
      </w:pPr>
      <w:r>
        <w:t xml:space="preserve">Il </w:t>
      </w:r>
      <w:r w:rsidR="004C01D2">
        <w:t>Contesto</w:t>
      </w:r>
      <w:r w:rsidR="004C01D2" w:rsidRPr="003F5883">
        <w:t xml:space="preserve"> </w:t>
      </w:r>
      <w:r w:rsidR="004C01D2">
        <w:t>esterno</w:t>
      </w:r>
      <w:r w:rsidR="004C01D2">
        <w:tab/>
      </w:r>
    </w:p>
    <w:p w:rsidR="004C01D2" w:rsidRPr="003F5883" w:rsidRDefault="004C01D2" w:rsidP="00B2682B">
      <w:pPr>
        <w:pStyle w:val="Paragrafoelenco"/>
        <w:widowControl w:val="0"/>
        <w:tabs>
          <w:tab w:val="left" w:pos="474"/>
          <w:tab w:val="left" w:pos="1418"/>
          <w:tab w:val="left" w:pos="8222"/>
        </w:tabs>
        <w:spacing w:after="0" w:line="240" w:lineRule="auto"/>
        <w:ind w:left="426"/>
        <w:contextualSpacing w:val="0"/>
      </w:pPr>
    </w:p>
    <w:p w:rsidR="004C01D2" w:rsidRPr="003F5883" w:rsidRDefault="004910B9" w:rsidP="00B2682B">
      <w:pPr>
        <w:pStyle w:val="Paragrafoelenco"/>
        <w:widowControl w:val="0"/>
        <w:numPr>
          <w:ilvl w:val="1"/>
          <w:numId w:val="37"/>
        </w:numPr>
        <w:tabs>
          <w:tab w:val="left" w:pos="474"/>
          <w:tab w:val="left" w:pos="1418"/>
          <w:tab w:val="left" w:pos="8222"/>
        </w:tabs>
        <w:spacing w:after="0" w:line="240" w:lineRule="auto"/>
        <w:contextualSpacing w:val="0"/>
      </w:pPr>
      <w:r>
        <w:t xml:space="preserve">Il </w:t>
      </w:r>
      <w:r w:rsidR="004C01D2">
        <w:t>Contesto</w:t>
      </w:r>
      <w:r w:rsidR="004C01D2" w:rsidRPr="003F5883">
        <w:t xml:space="preserve"> </w:t>
      </w:r>
      <w:r w:rsidR="004C01D2">
        <w:t>interno</w:t>
      </w:r>
      <w:r w:rsidR="004C01D2">
        <w:tab/>
      </w:r>
    </w:p>
    <w:p w:rsidR="004C01D2" w:rsidRPr="00B2682B" w:rsidRDefault="004C01D2" w:rsidP="00B2682B">
      <w:pPr>
        <w:pStyle w:val="Paragrafoelenco"/>
        <w:widowControl w:val="0"/>
        <w:tabs>
          <w:tab w:val="left" w:pos="474"/>
          <w:tab w:val="left" w:pos="1418"/>
          <w:tab w:val="left" w:pos="8222"/>
        </w:tabs>
        <w:spacing w:after="0" w:line="240" w:lineRule="auto"/>
        <w:ind w:left="426"/>
        <w:contextualSpacing w:val="0"/>
      </w:pPr>
    </w:p>
    <w:p w:rsidR="004910B9" w:rsidRPr="00B2682B" w:rsidRDefault="002E77FD" w:rsidP="004910B9">
      <w:pPr>
        <w:pStyle w:val="Paragrafoelenco"/>
        <w:widowControl w:val="0"/>
        <w:numPr>
          <w:ilvl w:val="1"/>
          <w:numId w:val="37"/>
        </w:numPr>
        <w:tabs>
          <w:tab w:val="left" w:pos="474"/>
          <w:tab w:val="left" w:pos="1418"/>
          <w:tab w:val="left" w:pos="8222"/>
        </w:tabs>
        <w:spacing w:after="0" w:line="240" w:lineRule="auto"/>
        <w:contextualSpacing w:val="0"/>
      </w:pPr>
      <w:r>
        <w:t>Mappatura</w:t>
      </w:r>
      <w:r w:rsidRPr="00B2682B">
        <w:t xml:space="preserve"> </w:t>
      </w:r>
      <w:r>
        <w:t>dei</w:t>
      </w:r>
      <w:r w:rsidRPr="00B2682B">
        <w:t xml:space="preserve"> </w:t>
      </w:r>
      <w:r>
        <w:t>processi</w:t>
      </w:r>
      <w:r w:rsidR="004C01D2">
        <w:tab/>
      </w:r>
    </w:p>
    <w:p w:rsidR="004C01D2" w:rsidRPr="00B2682B" w:rsidRDefault="004C01D2" w:rsidP="00B2682B">
      <w:pPr>
        <w:pStyle w:val="Paragrafoelenco"/>
        <w:widowControl w:val="0"/>
        <w:tabs>
          <w:tab w:val="left" w:pos="474"/>
          <w:tab w:val="left" w:pos="1418"/>
          <w:tab w:val="left" w:pos="8222"/>
        </w:tabs>
        <w:spacing w:after="0" w:line="240" w:lineRule="auto"/>
        <w:ind w:left="426"/>
        <w:contextualSpacing w:val="0"/>
      </w:pPr>
    </w:p>
    <w:p w:rsidR="004C01D2" w:rsidRPr="00B2682B" w:rsidRDefault="002E77FD" w:rsidP="00B2682B">
      <w:pPr>
        <w:pStyle w:val="Paragrafoelenco"/>
        <w:widowControl w:val="0"/>
        <w:numPr>
          <w:ilvl w:val="1"/>
          <w:numId w:val="37"/>
        </w:numPr>
        <w:tabs>
          <w:tab w:val="left" w:pos="474"/>
          <w:tab w:val="left" w:pos="1418"/>
          <w:tab w:val="left" w:pos="8222"/>
        </w:tabs>
        <w:spacing w:after="0" w:line="240" w:lineRule="auto"/>
        <w:contextualSpacing w:val="0"/>
      </w:pPr>
      <w:r>
        <w:t>Identificazione</w:t>
      </w:r>
      <w:r w:rsidRPr="00B2682B">
        <w:t xml:space="preserve"> </w:t>
      </w:r>
      <w:r>
        <w:t>dei</w:t>
      </w:r>
      <w:r w:rsidRPr="00B2682B">
        <w:t xml:space="preserve"> </w:t>
      </w:r>
      <w:r>
        <w:t>rischi</w:t>
      </w:r>
      <w:r w:rsidR="004C01D2">
        <w:tab/>
      </w:r>
    </w:p>
    <w:p w:rsidR="004C01D2" w:rsidRPr="00B2682B" w:rsidRDefault="004C01D2" w:rsidP="00B2682B">
      <w:pPr>
        <w:pStyle w:val="Paragrafoelenco"/>
        <w:widowControl w:val="0"/>
        <w:tabs>
          <w:tab w:val="left" w:pos="474"/>
          <w:tab w:val="left" w:pos="1418"/>
          <w:tab w:val="left" w:pos="8222"/>
        </w:tabs>
        <w:spacing w:after="0" w:line="240" w:lineRule="auto"/>
        <w:ind w:left="426"/>
        <w:contextualSpacing w:val="0"/>
      </w:pPr>
    </w:p>
    <w:p w:rsidR="004C01D2" w:rsidRPr="00B2682B" w:rsidRDefault="002E77FD" w:rsidP="00B2682B">
      <w:pPr>
        <w:pStyle w:val="Paragrafoelenco"/>
        <w:widowControl w:val="0"/>
        <w:numPr>
          <w:ilvl w:val="1"/>
          <w:numId w:val="37"/>
        </w:numPr>
        <w:tabs>
          <w:tab w:val="left" w:pos="474"/>
          <w:tab w:val="left" w:pos="1418"/>
          <w:tab w:val="left" w:pos="8222"/>
        </w:tabs>
        <w:spacing w:after="0" w:line="240" w:lineRule="auto"/>
        <w:contextualSpacing w:val="0"/>
      </w:pPr>
      <w:r>
        <w:t>Analisi</w:t>
      </w:r>
      <w:r w:rsidRPr="00B2682B">
        <w:t xml:space="preserve"> </w:t>
      </w:r>
      <w:r>
        <w:t>dei</w:t>
      </w:r>
      <w:r w:rsidRPr="00B2682B">
        <w:t xml:space="preserve"> </w:t>
      </w:r>
      <w:r>
        <w:t>rischi</w:t>
      </w:r>
      <w:r w:rsidR="004C01D2">
        <w:tab/>
      </w:r>
    </w:p>
    <w:p w:rsidR="004C01D2" w:rsidRPr="00B2682B" w:rsidRDefault="004C01D2" w:rsidP="00B2682B">
      <w:pPr>
        <w:pStyle w:val="Paragrafoelenco"/>
        <w:widowControl w:val="0"/>
        <w:tabs>
          <w:tab w:val="left" w:pos="474"/>
          <w:tab w:val="left" w:pos="1418"/>
          <w:tab w:val="left" w:pos="8222"/>
        </w:tabs>
        <w:spacing w:after="0" w:line="240" w:lineRule="auto"/>
        <w:ind w:left="426"/>
        <w:contextualSpacing w:val="0"/>
      </w:pPr>
    </w:p>
    <w:p w:rsidR="004C01D2" w:rsidRPr="00B2682B" w:rsidRDefault="002E77FD" w:rsidP="00B2682B">
      <w:pPr>
        <w:pStyle w:val="Paragrafoelenco"/>
        <w:widowControl w:val="0"/>
        <w:numPr>
          <w:ilvl w:val="1"/>
          <w:numId w:val="37"/>
        </w:numPr>
        <w:tabs>
          <w:tab w:val="left" w:pos="474"/>
          <w:tab w:val="left" w:pos="1418"/>
          <w:tab w:val="left" w:pos="8222"/>
        </w:tabs>
        <w:spacing w:after="0" w:line="240" w:lineRule="auto"/>
        <w:contextualSpacing w:val="0"/>
      </w:pPr>
      <w:r>
        <w:t>Ponderazione</w:t>
      </w:r>
      <w:r w:rsidRPr="00B2682B">
        <w:t xml:space="preserve"> </w:t>
      </w:r>
      <w:r>
        <w:t>dei</w:t>
      </w:r>
      <w:r w:rsidRPr="00B2682B">
        <w:t xml:space="preserve"> </w:t>
      </w:r>
      <w:r>
        <w:t>rischi</w:t>
      </w:r>
      <w:r w:rsidR="004C01D2">
        <w:tab/>
      </w:r>
    </w:p>
    <w:p w:rsidR="004C01D2" w:rsidRPr="00B2682B" w:rsidRDefault="004C01D2" w:rsidP="00B2682B">
      <w:pPr>
        <w:pStyle w:val="Paragrafoelenco"/>
        <w:widowControl w:val="0"/>
        <w:tabs>
          <w:tab w:val="left" w:pos="474"/>
          <w:tab w:val="left" w:pos="1418"/>
          <w:tab w:val="left" w:pos="8222"/>
        </w:tabs>
        <w:spacing w:after="0" w:line="240" w:lineRule="auto"/>
        <w:ind w:left="426"/>
        <w:contextualSpacing w:val="0"/>
      </w:pPr>
    </w:p>
    <w:p w:rsidR="004C01D2" w:rsidRPr="00B2682B" w:rsidRDefault="002E77FD" w:rsidP="00B2682B">
      <w:pPr>
        <w:pStyle w:val="Paragrafoelenco"/>
        <w:widowControl w:val="0"/>
        <w:numPr>
          <w:ilvl w:val="1"/>
          <w:numId w:val="37"/>
        </w:numPr>
        <w:tabs>
          <w:tab w:val="left" w:pos="474"/>
          <w:tab w:val="left" w:pos="1418"/>
          <w:tab w:val="left" w:pos="8222"/>
        </w:tabs>
        <w:spacing w:after="0" w:line="240" w:lineRule="auto"/>
        <w:contextualSpacing w:val="0"/>
      </w:pPr>
      <w:r>
        <w:t>Trattamento</w:t>
      </w:r>
      <w:r w:rsidRPr="00B2682B">
        <w:t xml:space="preserve"> </w:t>
      </w:r>
      <w:r>
        <w:t>dei</w:t>
      </w:r>
      <w:r w:rsidRPr="00B2682B">
        <w:t xml:space="preserve"> </w:t>
      </w:r>
      <w:r>
        <w:t>rischi</w:t>
      </w:r>
      <w:r w:rsidR="004C01D2">
        <w:tab/>
      </w:r>
    </w:p>
    <w:p w:rsidR="004C01D2" w:rsidRDefault="004C01D2" w:rsidP="00B2682B">
      <w:pPr>
        <w:pStyle w:val="Heading4"/>
        <w:ind w:left="0" w:right="2906"/>
      </w:pPr>
    </w:p>
    <w:p w:rsidR="000E751B" w:rsidRDefault="004C01D2" w:rsidP="00D44888">
      <w:pPr>
        <w:pStyle w:val="Heading4"/>
        <w:ind w:left="0" w:right="87"/>
        <w:jc w:val="center"/>
      </w:pPr>
      <w:r>
        <w:t>SEZIONE</w:t>
      </w:r>
      <w:r>
        <w:rPr>
          <w:spacing w:val="-7"/>
        </w:rPr>
        <w:t xml:space="preserve"> </w:t>
      </w:r>
      <w:r>
        <w:t>SECONDA</w:t>
      </w:r>
    </w:p>
    <w:p w:rsidR="00D44888" w:rsidRPr="00D44888" w:rsidRDefault="00D44888" w:rsidP="00D44888">
      <w:pPr>
        <w:pStyle w:val="Heading4"/>
        <w:ind w:left="0" w:right="87"/>
        <w:jc w:val="center"/>
        <w:rPr>
          <w:b w:val="0"/>
          <w:bCs w:val="0"/>
        </w:rPr>
      </w:pPr>
    </w:p>
    <w:p w:rsidR="000E751B" w:rsidRPr="00D44888" w:rsidRDefault="000E751B" w:rsidP="000E751B">
      <w:pPr>
        <w:pStyle w:val="Paragrafoelenco"/>
        <w:widowControl w:val="0"/>
        <w:tabs>
          <w:tab w:val="left" w:pos="1418"/>
          <w:tab w:val="left" w:pos="8351"/>
        </w:tabs>
        <w:spacing w:after="0" w:line="360" w:lineRule="auto"/>
        <w:ind w:left="426"/>
        <w:contextualSpacing w:val="0"/>
      </w:pPr>
      <w:r w:rsidRPr="00D44888">
        <w:t xml:space="preserve">Art. 1         </w:t>
      </w:r>
      <w:r w:rsidRPr="00D44888">
        <w:tab/>
        <w:t>Oggetto del Piano</w:t>
      </w:r>
    </w:p>
    <w:p w:rsidR="000E751B" w:rsidRPr="00D44888" w:rsidRDefault="000E751B" w:rsidP="000E751B">
      <w:pPr>
        <w:pStyle w:val="Paragrafoelenco"/>
        <w:widowControl w:val="0"/>
        <w:tabs>
          <w:tab w:val="left" w:pos="1418"/>
          <w:tab w:val="left" w:pos="8351"/>
        </w:tabs>
        <w:spacing w:after="0" w:line="360" w:lineRule="auto"/>
        <w:ind w:left="426"/>
        <w:contextualSpacing w:val="0"/>
      </w:pPr>
      <w:r w:rsidRPr="00D44888">
        <w:t>Art. 2</w:t>
      </w:r>
      <w:r w:rsidRPr="00D44888">
        <w:tab/>
        <w:t>Soggetti giuridici collegati</w:t>
      </w:r>
    </w:p>
    <w:p w:rsidR="000E751B" w:rsidRPr="00D44888" w:rsidRDefault="000E751B" w:rsidP="000E751B">
      <w:pPr>
        <w:pStyle w:val="Paragrafoelenco"/>
        <w:widowControl w:val="0"/>
        <w:tabs>
          <w:tab w:val="left" w:pos="1418"/>
          <w:tab w:val="left" w:pos="8351"/>
        </w:tabs>
        <w:spacing w:after="0" w:line="360" w:lineRule="auto"/>
        <w:ind w:left="426"/>
        <w:contextualSpacing w:val="0"/>
      </w:pPr>
      <w:r w:rsidRPr="00D44888">
        <w:t>Art. 3</w:t>
      </w:r>
      <w:r w:rsidRPr="00D44888">
        <w:tab/>
        <w:t>Obblighi del Consiglio e della Giunta comunale</w:t>
      </w:r>
    </w:p>
    <w:p w:rsidR="000E751B" w:rsidRPr="00D44888" w:rsidRDefault="000E751B" w:rsidP="00FC1406">
      <w:pPr>
        <w:pStyle w:val="Paragrafoelenco"/>
        <w:widowControl w:val="0"/>
        <w:tabs>
          <w:tab w:val="left" w:pos="1418"/>
          <w:tab w:val="left" w:pos="8351"/>
        </w:tabs>
        <w:spacing w:after="0" w:line="360" w:lineRule="auto"/>
        <w:ind w:left="426"/>
        <w:contextualSpacing w:val="0"/>
      </w:pPr>
      <w:r w:rsidRPr="00D44888">
        <w:t>Art.4</w:t>
      </w:r>
      <w:r w:rsidRPr="00D44888">
        <w:tab/>
      </w:r>
      <w:r w:rsidR="00721212" w:rsidRPr="00D44888">
        <w:t>Centralità del ruolo del Responsabile della Prevenzione della Corruzione</w:t>
      </w:r>
    </w:p>
    <w:p w:rsidR="00721212" w:rsidRPr="00D44888" w:rsidRDefault="00721212" w:rsidP="000E751B">
      <w:pPr>
        <w:pStyle w:val="Paragrafoelenco"/>
        <w:widowControl w:val="0"/>
        <w:tabs>
          <w:tab w:val="left" w:pos="1418"/>
          <w:tab w:val="left" w:pos="8351"/>
        </w:tabs>
        <w:spacing w:after="0" w:line="360" w:lineRule="auto"/>
        <w:ind w:left="426"/>
        <w:contextualSpacing w:val="0"/>
      </w:pPr>
      <w:r w:rsidRPr="00D44888">
        <w:t>Art.5</w:t>
      </w:r>
      <w:r w:rsidRPr="00D44888">
        <w:tab/>
        <w:t>Funzioni del Responsabile della Prevenzione della Corruzione</w:t>
      </w:r>
    </w:p>
    <w:p w:rsidR="00721212" w:rsidRPr="00D44888" w:rsidRDefault="00721212" w:rsidP="000E751B">
      <w:pPr>
        <w:pStyle w:val="Paragrafoelenco"/>
        <w:widowControl w:val="0"/>
        <w:tabs>
          <w:tab w:val="left" w:pos="1418"/>
          <w:tab w:val="left" w:pos="8351"/>
        </w:tabs>
        <w:spacing w:after="0" w:line="360" w:lineRule="auto"/>
        <w:ind w:left="426"/>
        <w:contextualSpacing w:val="0"/>
      </w:pPr>
      <w:r w:rsidRPr="00D44888">
        <w:t>Art.6</w:t>
      </w:r>
      <w:r w:rsidRPr="00D44888">
        <w:tab/>
        <w:t>L’Organismo di Valutazione</w:t>
      </w:r>
    </w:p>
    <w:p w:rsidR="00721212" w:rsidRPr="00D44888" w:rsidRDefault="00FC1406" w:rsidP="000E751B">
      <w:pPr>
        <w:pStyle w:val="Paragrafoelenco"/>
        <w:widowControl w:val="0"/>
        <w:tabs>
          <w:tab w:val="left" w:pos="1418"/>
          <w:tab w:val="left" w:pos="8351"/>
        </w:tabs>
        <w:spacing w:after="0" w:line="360" w:lineRule="auto"/>
        <w:ind w:left="426"/>
        <w:contextualSpacing w:val="0"/>
      </w:pPr>
      <w:r w:rsidRPr="00D44888">
        <w:t>Art.7</w:t>
      </w:r>
      <w:r w:rsidRPr="00D44888">
        <w:tab/>
        <w:t>Ruolo e Responsabilità dei Dirigenti/R</w:t>
      </w:r>
      <w:r w:rsidR="00721212" w:rsidRPr="00D44888">
        <w:t>esponsabili di P.O.</w:t>
      </w:r>
    </w:p>
    <w:p w:rsidR="00FC1406" w:rsidRPr="00D44888" w:rsidRDefault="00FC1406" w:rsidP="000E751B">
      <w:pPr>
        <w:pStyle w:val="Paragrafoelenco"/>
        <w:widowControl w:val="0"/>
        <w:tabs>
          <w:tab w:val="left" w:pos="1418"/>
          <w:tab w:val="left" w:pos="8351"/>
        </w:tabs>
        <w:spacing w:after="0" w:line="360" w:lineRule="auto"/>
        <w:ind w:left="426"/>
        <w:contextualSpacing w:val="0"/>
      </w:pPr>
      <w:r w:rsidRPr="00D44888">
        <w:t>Art.8</w:t>
      </w:r>
      <w:r w:rsidRPr="00D44888">
        <w:tab/>
        <w:t>Rotazione degli incarichi</w:t>
      </w:r>
    </w:p>
    <w:p w:rsidR="00FC1406" w:rsidRPr="00D44888" w:rsidRDefault="00FC1406" w:rsidP="000E751B">
      <w:pPr>
        <w:pStyle w:val="Paragrafoelenco"/>
        <w:widowControl w:val="0"/>
        <w:tabs>
          <w:tab w:val="left" w:pos="1418"/>
          <w:tab w:val="left" w:pos="8351"/>
        </w:tabs>
        <w:spacing w:after="0" w:line="360" w:lineRule="auto"/>
        <w:ind w:left="426"/>
        <w:contextualSpacing w:val="0"/>
      </w:pPr>
      <w:r w:rsidRPr="00D44888">
        <w:t>Art.9</w:t>
      </w:r>
      <w:r w:rsidRPr="00D44888">
        <w:tab/>
        <w:t>La gestione del rischio corruzione</w:t>
      </w:r>
    </w:p>
    <w:p w:rsidR="00FC1406" w:rsidRPr="00D44888" w:rsidRDefault="00FC1406" w:rsidP="000E751B">
      <w:pPr>
        <w:pStyle w:val="Paragrafoelenco"/>
        <w:widowControl w:val="0"/>
        <w:tabs>
          <w:tab w:val="left" w:pos="1418"/>
          <w:tab w:val="left" w:pos="8351"/>
        </w:tabs>
        <w:spacing w:after="0" w:line="360" w:lineRule="auto"/>
        <w:ind w:left="426"/>
        <w:contextualSpacing w:val="0"/>
      </w:pPr>
      <w:r w:rsidRPr="00D44888">
        <w:lastRenderedPageBreak/>
        <w:t>Art.10</w:t>
      </w:r>
      <w:r w:rsidRPr="00D44888">
        <w:tab/>
        <w:t>Attività e aree soggette a rischio</w:t>
      </w:r>
    </w:p>
    <w:p w:rsidR="00FC1406" w:rsidRPr="00D44888" w:rsidRDefault="00FC1406" w:rsidP="000E751B">
      <w:pPr>
        <w:pStyle w:val="Paragrafoelenco"/>
        <w:widowControl w:val="0"/>
        <w:tabs>
          <w:tab w:val="left" w:pos="1418"/>
          <w:tab w:val="left" w:pos="8351"/>
        </w:tabs>
        <w:spacing w:after="0" w:line="360" w:lineRule="auto"/>
        <w:ind w:left="426"/>
        <w:contextualSpacing w:val="0"/>
      </w:pPr>
      <w:r w:rsidRPr="00D44888">
        <w:t>Art.11</w:t>
      </w:r>
      <w:r w:rsidRPr="00D44888">
        <w:tab/>
        <w:t>Misure di prevenzione, comuni e obbligatorie a tutti gli uffici</w:t>
      </w:r>
    </w:p>
    <w:p w:rsidR="00FC1406" w:rsidRPr="00D44888" w:rsidRDefault="00FC1406" w:rsidP="000E751B">
      <w:pPr>
        <w:pStyle w:val="Paragrafoelenco"/>
        <w:widowControl w:val="0"/>
        <w:tabs>
          <w:tab w:val="left" w:pos="1418"/>
          <w:tab w:val="left" w:pos="8351"/>
        </w:tabs>
        <w:spacing w:after="0" w:line="360" w:lineRule="auto"/>
        <w:ind w:left="426"/>
        <w:contextualSpacing w:val="0"/>
      </w:pPr>
      <w:r w:rsidRPr="00D44888">
        <w:t>Art.12</w:t>
      </w:r>
      <w:r w:rsidRPr="00D44888">
        <w:tab/>
        <w:t>Misure di prevenzione riguardanti il personale</w:t>
      </w:r>
    </w:p>
    <w:p w:rsidR="000358C3" w:rsidRDefault="000358C3" w:rsidP="00230D47">
      <w:pPr>
        <w:pStyle w:val="Paragrafoelenco"/>
        <w:widowControl w:val="0"/>
        <w:tabs>
          <w:tab w:val="left" w:pos="1418"/>
          <w:tab w:val="left" w:pos="8351"/>
        </w:tabs>
        <w:spacing w:after="0" w:line="360" w:lineRule="auto"/>
        <w:ind w:left="426"/>
        <w:contextualSpacing w:val="0"/>
      </w:pPr>
      <w:r>
        <w:t>Art.13</w:t>
      </w:r>
      <w:r w:rsidR="00230D47" w:rsidRPr="00D44888">
        <w:t xml:space="preserve"> </w:t>
      </w:r>
      <w:r w:rsidR="00230D47" w:rsidRPr="00D44888">
        <w:tab/>
        <w:t>Attribuzione delle aree di rischio agli uffici e definizione delle misure di prevenzione</w:t>
      </w:r>
    </w:p>
    <w:p w:rsidR="00230D47" w:rsidRPr="00D44888" w:rsidRDefault="000358C3" w:rsidP="000358C3">
      <w:pPr>
        <w:pStyle w:val="Paragrafoelenco"/>
        <w:widowControl w:val="0"/>
        <w:tabs>
          <w:tab w:val="left" w:pos="1418"/>
          <w:tab w:val="left" w:pos="8351"/>
        </w:tabs>
        <w:spacing w:after="0" w:line="360" w:lineRule="auto"/>
        <w:ind w:left="426"/>
        <w:contextualSpacing w:val="0"/>
      </w:pPr>
      <w:r>
        <w:t>Art.14</w:t>
      </w:r>
      <w:r w:rsidRPr="00D44888">
        <w:t xml:space="preserve"> </w:t>
      </w:r>
      <w:r w:rsidRPr="00D44888">
        <w:tab/>
        <w:t>Monitoraggio</w:t>
      </w:r>
      <w:r w:rsidR="00230D47" w:rsidRPr="00D44888">
        <w:t xml:space="preserve"> </w:t>
      </w:r>
    </w:p>
    <w:p w:rsidR="00FC1406" w:rsidRPr="00D44888" w:rsidRDefault="00230D47" w:rsidP="00230D47">
      <w:pPr>
        <w:pStyle w:val="Paragrafoelenco"/>
        <w:widowControl w:val="0"/>
        <w:tabs>
          <w:tab w:val="left" w:pos="1418"/>
          <w:tab w:val="left" w:pos="8351"/>
        </w:tabs>
        <w:spacing w:after="0" w:line="360" w:lineRule="auto"/>
        <w:ind w:left="426"/>
        <w:contextualSpacing w:val="0"/>
      </w:pPr>
      <w:r w:rsidRPr="00D44888">
        <w:t>Art.15</w:t>
      </w:r>
      <w:r w:rsidR="00FC1406" w:rsidRPr="00D44888">
        <w:tab/>
        <w:t>Formazione del personale</w:t>
      </w:r>
    </w:p>
    <w:p w:rsidR="00FC1406" w:rsidRPr="00D44888" w:rsidRDefault="00230D47" w:rsidP="000E751B">
      <w:pPr>
        <w:pStyle w:val="Paragrafoelenco"/>
        <w:widowControl w:val="0"/>
        <w:tabs>
          <w:tab w:val="left" w:pos="1418"/>
          <w:tab w:val="left" w:pos="8351"/>
        </w:tabs>
        <w:spacing w:after="0" w:line="360" w:lineRule="auto"/>
        <w:ind w:left="426"/>
        <w:contextualSpacing w:val="0"/>
      </w:pPr>
      <w:r w:rsidRPr="00D44888">
        <w:t>Art.16</w:t>
      </w:r>
      <w:r w:rsidR="00FC1406" w:rsidRPr="00D44888">
        <w:tab/>
        <w:t>Attività successiva alla cessazione del rapporto di lavoro (</w:t>
      </w:r>
      <w:proofErr w:type="spellStart"/>
      <w:r w:rsidR="00FC1406" w:rsidRPr="00D44888">
        <w:t>pantouflage-revolving</w:t>
      </w:r>
      <w:proofErr w:type="spellEnd"/>
      <w:r w:rsidR="00FC1406" w:rsidRPr="00D44888">
        <w:t xml:space="preserve"> </w:t>
      </w:r>
      <w:proofErr w:type="spellStart"/>
      <w:r w:rsidR="00FC1406" w:rsidRPr="00D44888">
        <w:t>doors</w:t>
      </w:r>
      <w:proofErr w:type="spellEnd"/>
      <w:r w:rsidR="00FC1406" w:rsidRPr="00D44888">
        <w:t>)</w:t>
      </w:r>
    </w:p>
    <w:p w:rsidR="00FC1406" w:rsidRPr="00D44888" w:rsidRDefault="00230D47" w:rsidP="000E751B">
      <w:pPr>
        <w:pStyle w:val="Paragrafoelenco"/>
        <w:widowControl w:val="0"/>
        <w:tabs>
          <w:tab w:val="left" w:pos="1418"/>
          <w:tab w:val="left" w:pos="8351"/>
        </w:tabs>
        <w:spacing w:after="0" w:line="360" w:lineRule="auto"/>
        <w:ind w:left="426"/>
        <w:contextualSpacing w:val="0"/>
      </w:pPr>
      <w:r w:rsidRPr="00D44888">
        <w:t>Art.17</w:t>
      </w:r>
      <w:r w:rsidR="00FC1406" w:rsidRPr="00D44888">
        <w:t xml:space="preserve"> </w:t>
      </w:r>
      <w:r w:rsidR="00FC1406" w:rsidRPr="00D44888">
        <w:tab/>
      </w:r>
      <w:proofErr w:type="spellStart"/>
      <w:r w:rsidR="00FC1406" w:rsidRPr="00D44888">
        <w:t>Whistleblower</w:t>
      </w:r>
      <w:proofErr w:type="spellEnd"/>
    </w:p>
    <w:p w:rsidR="00FC1406" w:rsidRPr="00D44888" w:rsidRDefault="00230D47" w:rsidP="000E751B">
      <w:pPr>
        <w:pStyle w:val="Paragrafoelenco"/>
        <w:widowControl w:val="0"/>
        <w:tabs>
          <w:tab w:val="left" w:pos="1418"/>
          <w:tab w:val="left" w:pos="8351"/>
        </w:tabs>
        <w:spacing w:after="0" w:line="360" w:lineRule="auto"/>
        <w:ind w:left="426"/>
        <w:contextualSpacing w:val="0"/>
      </w:pPr>
      <w:r w:rsidRPr="00D44888">
        <w:t>Art.18</w:t>
      </w:r>
      <w:r w:rsidR="00FC1406" w:rsidRPr="00D44888">
        <w:t xml:space="preserve"> </w:t>
      </w:r>
      <w:r w:rsidR="00FC1406" w:rsidRPr="00D44888">
        <w:tab/>
        <w:t xml:space="preserve">Vigilanza sul rispetto delle disposizioni in materia di </w:t>
      </w:r>
      <w:proofErr w:type="spellStart"/>
      <w:r w:rsidR="00FC1406" w:rsidRPr="00D44888">
        <w:t>inconferibilità</w:t>
      </w:r>
      <w:proofErr w:type="spellEnd"/>
      <w:r w:rsidR="00FC1406" w:rsidRPr="00D44888">
        <w:t xml:space="preserve"> e incompatibilità</w:t>
      </w:r>
    </w:p>
    <w:p w:rsidR="00EE63D2" w:rsidRPr="00D44888" w:rsidRDefault="00230D47" w:rsidP="000E751B">
      <w:pPr>
        <w:pStyle w:val="Paragrafoelenco"/>
        <w:widowControl w:val="0"/>
        <w:tabs>
          <w:tab w:val="left" w:pos="1418"/>
          <w:tab w:val="left" w:pos="8351"/>
        </w:tabs>
        <w:spacing w:after="0" w:line="360" w:lineRule="auto"/>
        <w:ind w:left="426"/>
        <w:contextualSpacing w:val="0"/>
      </w:pPr>
      <w:r w:rsidRPr="00D44888">
        <w:t>Art.19</w:t>
      </w:r>
      <w:r w:rsidR="00FC1406" w:rsidRPr="00D44888">
        <w:t xml:space="preserve"> </w:t>
      </w:r>
      <w:r w:rsidR="00EE63D2" w:rsidRPr="00D44888">
        <w:tab/>
        <w:t>Protocolli di legalità e patti di integrità</w:t>
      </w:r>
    </w:p>
    <w:p w:rsidR="00EE63D2" w:rsidRDefault="00230D47" w:rsidP="000E751B">
      <w:pPr>
        <w:pStyle w:val="Paragrafoelenco"/>
        <w:widowControl w:val="0"/>
        <w:tabs>
          <w:tab w:val="left" w:pos="1418"/>
          <w:tab w:val="left" w:pos="8351"/>
        </w:tabs>
        <w:spacing w:after="0" w:line="360" w:lineRule="auto"/>
        <w:ind w:left="426"/>
        <w:contextualSpacing w:val="0"/>
        <w:rPr>
          <w:b/>
        </w:rPr>
      </w:pPr>
      <w:r w:rsidRPr="00D44888">
        <w:t>Art.20</w:t>
      </w:r>
      <w:r w:rsidR="00EE63D2" w:rsidRPr="00D44888">
        <w:tab/>
        <w:t>Codice di comportamento e responsabilità disciplinare</w:t>
      </w:r>
    </w:p>
    <w:p w:rsidR="000E751B" w:rsidRDefault="000E751B" w:rsidP="000E751B">
      <w:pPr>
        <w:pStyle w:val="Paragrafoelenco"/>
        <w:widowControl w:val="0"/>
        <w:tabs>
          <w:tab w:val="left" w:pos="331"/>
          <w:tab w:val="left" w:pos="8351"/>
        </w:tabs>
        <w:spacing w:after="0" w:line="360" w:lineRule="auto"/>
        <w:ind w:left="0"/>
        <w:contextualSpacing w:val="0"/>
      </w:pPr>
    </w:p>
    <w:p w:rsidR="004C01D2" w:rsidRPr="00494560" w:rsidRDefault="004C01D2" w:rsidP="004C01D2">
      <w:pPr>
        <w:pStyle w:val="Heading4"/>
        <w:spacing w:before="56"/>
        <w:ind w:left="0" w:right="4299"/>
        <w:rPr>
          <w:b w:val="0"/>
          <w:bCs w:val="0"/>
          <w:u w:val="single"/>
          <w:lang w:val="it-IT"/>
        </w:rPr>
      </w:pPr>
      <w:r w:rsidRPr="00494560">
        <w:rPr>
          <w:u w:val="single"/>
          <w:lang w:val="it-IT"/>
        </w:rPr>
        <w:t>ALLEGATI</w:t>
      </w:r>
    </w:p>
    <w:p w:rsidR="004C01D2" w:rsidRDefault="004C01D2" w:rsidP="004C01D2">
      <w:pPr>
        <w:spacing w:before="1"/>
        <w:rPr>
          <w:rFonts w:cs="Calibri"/>
          <w:b/>
          <w:bCs/>
          <w:sz w:val="15"/>
          <w:szCs w:val="15"/>
        </w:rPr>
      </w:pPr>
    </w:p>
    <w:p w:rsidR="004C01D2" w:rsidRPr="00D44888" w:rsidRDefault="004C38D1" w:rsidP="00EB1B2B">
      <w:pPr>
        <w:pStyle w:val="Paragrafoelenco"/>
        <w:widowControl w:val="0"/>
        <w:tabs>
          <w:tab w:val="left" w:pos="1418"/>
          <w:tab w:val="left" w:pos="8351"/>
        </w:tabs>
        <w:spacing w:after="0" w:line="360" w:lineRule="auto"/>
        <w:ind w:left="426"/>
        <w:contextualSpacing w:val="0"/>
      </w:pPr>
      <w:r w:rsidRPr="00D44888">
        <w:t>Allegato 1</w:t>
      </w:r>
      <w:r w:rsidR="00D1494B">
        <w:t xml:space="preserve"> – Misure di prevenzione del rischio</w:t>
      </w:r>
      <w:r w:rsidR="00327133">
        <w:t xml:space="preserve"> </w:t>
      </w:r>
      <w:bookmarkStart w:id="0" w:name="_GoBack"/>
      <w:bookmarkEnd w:id="0"/>
      <w:r w:rsidR="00D1494B">
        <w:t>per Aree</w:t>
      </w:r>
    </w:p>
    <w:p w:rsidR="004C01D2" w:rsidRPr="00D44888" w:rsidRDefault="004C01D2" w:rsidP="00EB1B2B">
      <w:pPr>
        <w:pStyle w:val="Paragrafoelenco"/>
        <w:widowControl w:val="0"/>
        <w:tabs>
          <w:tab w:val="left" w:pos="1418"/>
          <w:tab w:val="left" w:pos="8351"/>
        </w:tabs>
        <w:spacing w:after="0" w:line="360" w:lineRule="auto"/>
        <w:ind w:left="426"/>
        <w:contextualSpacing w:val="0"/>
      </w:pPr>
    </w:p>
    <w:p w:rsidR="004C01D2" w:rsidRPr="00D44888" w:rsidRDefault="004C38D1" w:rsidP="00EB1B2B">
      <w:pPr>
        <w:pStyle w:val="Paragrafoelenco"/>
        <w:widowControl w:val="0"/>
        <w:tabs>
          <w:tab w:val="left" w:pos="1418"/>
          <w:tab w:val="left" w:pos="8351"/>
        </w:tabs>
        <w:spacing w:after="0" w:line="360" w:lineRule="auto"/>
        <w:ind w:left="426"/>
        <w:contextualSpacing w:val="0"/>
      </w:pPr>
      <w:r w:rsidRPr="00D44888">
        <w:t>Allegato 2</w:t>
      </w:r>
      <w:r w:rsidR="004C01D2" w:rsidRPr="00D44888">
        <w:t xml:space="preserve"> - Programma Triennale della Trasparenza e dell’Integrità 2016-2018</w:t>
      </w:r>
    </w:p>
    <w:p w:rsidR="004C01D2" w:rsidRPr="00EB1B2B" w:rsidRDefault="004C01D2" w:rsidP="00EB1B2B">
      <w:pPr>
        <w:pStyle w:val="Paragrafoelenco"/>
        <w:widowControl w:val="0"/>
        <w:tabs>
          <w:tab w:val="left" w:pos="1418"/>
          <w:tab w:val="left" w:pos="8351"/>
        </w:tabs>
        <w:spacing w:after="0" w:line="360" w:lineRule="auto"/>
        <w:ind w:left="426"/>
        <w:contextualSpacing w:val="0"/>
        <w:rPr>
          <w:b/>
        </w:rPr>
      </w:pPr>
    </w:p>
    <w:p w:rsidR="004C01D2" w:rsidRPr="00EB1B2B" w:rsidRDefault="004C01D2" w:rsidP="00EB1B2B">
      <w:pPr>
        <w:pStyle w:val="Paragrafoelenco"/>
        <w:widowControl w:val="0"/>
        <w:tabs>
          <w:tab w:val="left" w:pos="1418"/>
          <w:tab w:val="left" w:pos="8351"/>
        </w:tabs>
        <w:spacing w:after="0" w:line="360" w:lineRule="auto"/>
        <w:ind w:left="426"/>
        <w:contextualSpacing w:val="0"/>
        <w:rPr>
          <w:b/>
        </w:rPr>
        <w:sectPr w:rsidR="004C01D2" w:rsidRPr="00EB1B2B" w:rsidSect="00D44888">
          <w:headerReference w:type="default" r:id="rId8"/>
          <w:footerReference w:type="even" r:id="rId9"/>
          <w:footerReference w:type="default" r:id="rId10"/>
          <w:pgSz w:w="11910" w:h="16840"/>
          <w:pgMar w:top="1134" w:right="1020" w:bottom="1418" w:left="1380" w:header="447" w:footer="1482" w:gutter="0"/>
          <w:pgNumType w:start="1"/>
          <w:cols w:space="720"/>
          <w:titlePg/>
        </w:sectPr>
      </w:pPr>
    </w:p>
    <w:p w:rsidR="001762B7" w:rsidRPr="006A0860" w:rsidRDefault="001762B7" w:rsidP="00516B11">
      <w:pPr>
        <w:tabs>
          <w:tab w:val="left" w:pos="9923"/>
        </w:tabs>
        <w:spacing w:after="0"/>
        <w:ind w:right="283"/>
        <w:jc w:val="both"/>
        <w:rPr>
          <w:rStyle w:val="Rimandocommento"/>
          <w:b/>
          <w:i/>
          <w:sz w:val="24"/>
          <w:szCs w:val="24"/>
        </w:rPr>
      </w:pPr>
      <w:r w:rsidRPr="006A0860">
        <w:rPr>
          <w:rStyle w:val="Rimandocommento"/>
          <w:b/>
          <w:i/>
          <w:sz w:val="24"/>
          <w:szCs w:val="24"/>
        </w:rPr>
        <w:lastRenderedPageBreak/>
        <w:t>Premessa</w:t>
      </w:r>
    </w:p>
    <w:p w:rsidR="001762B7" w:rsidRDefault="001762B7" w:rsidP="00516B11">
      <w:pPr>
        <w:tabs>
          <w:tab w:val="left" w:pos="9923"/>
        </w:tabs>
        <w:spacing w:after="0" w:line="360" w:lineRule="auto"/>
        <w:ind w:right="283"/>
        <w:jc w:val="both"/>
        <w:rPr>
          <w:rFonts w:ascii="Times New Roman" w:hAnsi="Times New Roman"/>
          <w:color w:val="000000"/>
          <w:sz w:val="24"/>
          <w:szCs w:val="24"/>
        </w:rPr>
      </w:pPr>
    </w:p>
    <w:p w:rsidR="001762B7" w:rsidRDefault="001762B7" w:rsidP="00516B11">
      <w:pPr>
        <w:tabs>
          <w:tab w:val="left" w:pos="9923"/>
        </w:tabs>
        <w:spacing w:after="0" w:line="360" w:lineRule="auto"/>
        <w:ind w:right="283"/>
        <w:jc w:val="both"/>
        <w:rPr>
          <w:rFonts w:ascii="Times New Roman" w:hAnsi="Times New Roman"/>
          <w:color w:val="000000"/>
          <w:sz w:val="24"/>
          <w:szCs w:val="24"/>
        </w:rPr>
      </w:pPr>
      <w:r w:rsidRPr="00AD42B7">
        <w:rPr>
          <w:rFonts w:ascii="Times New Roman" w:hAnsi="Times New Roman"/>
          <w:color w:val="000000"/>
          <w:sz w:val="24"/>
          <w:szCs w:val="24"/>
        </w:rPr>
        <w:t>Il presente Piano Triennale di Prevenzione della Corruzione (P.T.P.C.) 2016-2018 è redatto secondo le linee guida</w:t>
      </w:r>
      <w:r>
        <w:rPr>
          <w:rFonts w:ascii="Times New Roman" w:hAnsi="Times New Roman"/>
          <w:color w:val="000000"/>
          <w:sz w:val="24"/>
          <w:szCs w:val="24"/>
        </w:rPr>
        <w:t>,</w:t>
      </w:r>
      <w:r w:rsidRPr="00AD42B7">
        <w:rPr>
          <w:rFonts w:ascii="Times New Roman" w:hAnsi="Times New Roman"/>
          <w:color w:val="000000"/>
          <w:sz w:val="24"/>
          <w:szCs w:val="24"/>
        </w:rPr>
        <w:t xml:space="preserve"> dettate </w:t>
      </w:r>
      <w:r>
        <w:rPr>
          <w:rFonts w:ascii="Times New Roman" w:hAnsi="Times New Roman"/>
          <w:color w:val="000000"/>
          <w:sz w:val="24"/>
          <w:szCs w:val="24"/>
        </w:rPr>
        <w:t>dall’A.N.AC.</w:t>
      </w:r>
      <w:r w:rsidRPr="00AD42B7">
        <w:rPr>
          <w:rFonts w:ascii="Times New Roman" w:hAnsi="Times New Roman"/>
          <w:color w:val="000000"/>
          <w:sz w:val="24"/>
          <w:szCs w:val="24"/>
        </w:rPr>
        <w:t xml:space="preserve"> con la determinazion</w:t>
      </w:r>
      <w:r>
        <w:rPr>
          <w:rFonts w:ascii="Times New Roman" w:hAnsi="Times New Roman"/>
          <w:color w:val="000000"/>
          <w:sz w:val="24"/>
          <w:szCs w:val="24"/>
        </w:rPr>
        <w:t>e</w:t>
      </w:r>
      <w:r w:rsidRPr="00AD42B7">
        <w:rPr>
          <w:rFonts w:ascii="Times New Roman" w:hAnsi="Times New Roman"/>
          <w:color w:val="000000"/>
          <w:sz w:val="24"/>
          <w:szCs w:val="24"/>
        </w:rPr>
        <w:t xml:space="preserve"> n. 12 del 28 ottobre</w:t>
      </w:r>
      <w:r w:rsidRPr="00886F13">
        <w:rPr>
          <w:rFonts w:ascii="Times New Roman" w:hAnsi="Times New Roman"/>
          <w:color w:val="000000"/>
          <w:sz w:val="24"/>
          <w:szCs w:val="24"/>
        </w:rPr>
        <w:t xml:space="preserve"> </w:t>
      </w:r>
      <w:r>
        <w:rPr>
          <w:rFonts w:ascii="Times New Roman" w:hAnsi="Times New Roman"/>
          <w:color w:val="000000"/>
          <w:sz w:val="24"/>
          <w:szCs w:val="24"/>
        </w:rPr>
        <w:t>2015 “</w:t>
      </w:r>
      <w:r w:rsidRPr="00886F13">
        <w:rPr>
          <w:rFonts w:ascii="Times New Roman" w:hAnsi="Times New Roman"/>
          <w:color w:val="000000"/>
          <w:sz w:val="24"/>
          <w:szCs w:val="24"/>
        </w:rPr>
        <w:t>Aggiornamento 2015 al Piano Nazionale Anticorruzione</w:t>
      </w:r>
      <w:r>
        <w:rPr>
          <w:rFonts w:ascii="Times New Roman" w:hAnsi="Times New Roman"/>
          <w:color w:val="000000"/>
          <w:sz w:val="24"/>
          <w:szCs w:val="24"/>
        </w:rPr>
        <w:t>”, che integra le disposizioni del Piano Nazionale A</w:t>
      </w:r>
      <w:r w:rsidR="00CD4E4E">
        <w:rPr>
          <w:rFonts w:ascii="Times New Roman" w:hAnsi="Times New Roman"/>
          <w:color w:val="000000"/>
          <w:sz w:val="24"/>
          <w:szCs w:val="24"/>
        </w:rPr>
        <w:t>nticorruzione, approvato con de</w:t>
      </w:r>
      <w:r>
        <w:rPr>
          <w:rFonts w:ascii="Times New Roman" w:hAnsi="Times New Roman"/>
          <w:color w:val="000000"/>
          <w:sz w:val="24"/>
          <w:szCs w:val="24"/>
        </w:rPr>
        <w:t>libera dell’11 settembre 2013</w:t>
      </w:r>
      <w:r w:rsidRPr="007B0485">
        <w:rPr>
          <w:rFonts w:ascii="Times New Roman" w:hAnsi="Times New Roman"/>
          <w:color w:val="000000"/>
          <w:sz w:val="24"/>
          <w:szCs w:val="24"/>
        </w:rPr>
        <w:t xml:space="preserve"> n.72 </w:t>
      </w:r>
      <w:r>
        <w:rPr>
          <w:rFonts w:ascii="Times New Roman" w:hAnsi="Times New Roman"/>
          <w:color w:val="000000"/>
          <w:sz w:val="24"/>
          <w:szCs w:val="24"/>
        </w:rPr>
        <w:t>dell</w:t>
      </w:r>
      <w:r w:rsidRPr="007B0485">
        <w:rPr>
          <w:rFonts w:ascii="Times New Roman" w:hAnsi="Times New Roman"/>
          <w:color w:val="000000"/>
          <w:sz w:val="24"/>
          <w:szCs w:val="24"/>
        </w:rPr>
        <w:t>’</w:t>
      </w:r>
      <w:r>
        <w:rPr>
          <w:rFonts w:ascii="Times New Roman" w:hAnsi="Times New Roman"/>
          <w:color w:val="000000"/>
          <w:sz w:val="24"/>
          <w:szCs w:val="24"/>
        </w:rPr>
        <w:t>allora CIVIT-ANAC.</w:t>
      </w:r>
    </w:p>
    <w:p w:rsidR="001762B7" w:rsidRDefault="001762B7" w:rsidP="00516B11">
      <w:pPr>
        <w:tabs>
          <w:tab w:val="left" w:pos="9923"/>
        </w:tabs>
        <w:spacing w:after="0" w:line="360" w:lineRule="auto"/>
        <w:ind w:right="283"/>
        <w:jc w:val="both"/>
        <w:rPr>
          <w:rFonts w:ascii="Times New Roman" w:hAnsi="Times New Roman"/>
          <w:color w:val="000000"/>
          <w:sz w:val="24"/>
          <w:szCs w:val="24"/>
        </w:rPr>
      </w:pPr>
      <w:r>
        <w:rPr>
          <w:rFonts w:ascii="Times New Roman" w:hAnsi="Times New Roman"/>
          <w:color w:val="000000"/>
          <w:sz w:val="24"/>
          <w:szCs w:val="24"/>
        </w:rPr>
        <w:t>L’aggiornamento, predisposto dall’ANAC, scaturisce sia dall</w:t>
      </w:r>
      <w:r w:rsidRPr="007B0485">
        <w:rPr>
          <w:rFonts w:ascii="Times New Roman" w:hAnsi="Times New Roman"/>
          <w:color w:val="000000"/>
          <w:sz w:val="24"/>
          <w:szCs w:val="24"/>
        </w:rPr>
        <w:t>’</w:t>
      </w:r>
      <w:r>
        <w:rPr>
          <w:rFonts w:ascii="Times New Roman" w:hAnsi="Times New Roman"/>
          <w:color w:val="000000"/>
          <w:sz w:val="24"/>
          <w:szCs w:val="24"/>
        </w:rPr>
        <w:t>attività di valutazione dei Piani Triennali di Prevenzione della Corruzione, effettuata nel 2015 a campione su un numero rilevante di Amministrazioni, e sia dalla necessità di dare risposte unitarie alle richieste di chiarimenti pervenute dagli operatori del settore ed in particolare dai Responsabili della Prevenzione della Corruzione (RPC).</w:t>
      </w:r>
    </w:p>
    <w:p w:rsidR="001762B7" w:rsidRDefault="001762B7" w:rsidP="00516B11">
      <w:pPr>
        <w:tabs>
          <w:tab w:val="left" w:pos="9923"/>
        </w:tabs>
        <w:spacing w:after="0" w:line="360" w:lineRule="auto"/>
        <w:ind w:right="283"/>
        <w:jc w:val="both"/>
        <w:rPr>
          <w:rFonts w:ascii="Times New Roman" w:hAnsi="Times New Roman"/>
          <w:color w:val="000000"/>
          <w:sz w:val="24"/>
          <w:szCs w:val="24"/>
        </w:rPr>
      </w:pPr>
      <w:r>
        <w:rPr>
          <w:rFonts w:ascii="Times New Roman" w:hAnsi="Times New Roman"/>
          <w:color w:val="000000"/>
          <w:sz w:val="24"/>
          <w:szCs w:val="24"/>
        </w:rPr>
        <w:t>Si può, dunque, affermare che l</w:t>
      </w:r>
      <w:r w:rsidRPr="000F13B5">
        <w:rPr>
          <w:rFonts w:ascii="Times New Roman" w:hAnsi="Times New Roman"/>
          <w:color w:val="000000"/>
          <w:sz w:val="24"/>
          <w:szCs w:val="24"/>
        </w:rPr>
        <w:t>’</w:t>
      </w:r>
      <w:r>
        <w:rPr>
          <w:rFonts w:ascii="Times New Roman" w:hAnsi="Times New Roman"/>
          <w:color w:val="000000"/>
          <w:sz w:val="24"/>
          <w:szCs w:val="24"/>
        </w:rPr>
        <w:t xml:space="preserve">aggiornamento del Piano Nazionale Anticorruzione, conseguente anche al ridefinito e mutato quadro normativo (legge 114/2014-soppressione AVCP-trasferimento competenza perfomance alla Funzione Pubblica), si configura come un Piano redatto ex novo che recepisce alcune questioni di portata generale quali: </w:t>
      </w:r>
      <w:r w:rsidRPr="00092A48">
        <w:rPr>
          <w:rFonts w:ascii="Times New Roman" w:hAnsi="Times New Roman"/>
          <w:i/>
          <w:color w:val="000000"/>
          <w:sz w:val="24"/>
          <w:szCs w:val="24"/>
        </w:rPr>
        <w:t xml:space="preserve">trasparenza, </w:t>
      </w:r>
      <w:proofErr w:type="spellStart"/>
      <w:r w:rsidRPr="00092A48">
        <w:rPr>
          <w:rFonts w:ascii="Times New Roman" w:hAnsi="Times New Roman"/>
          <w:i/>
          <w:color w:val="000000"/>
          <w:sz w:val="24"/>
          <w:szCs w:val="24"/>
        </w:rPr>
        <w:t>whistleblowing</w:t>
      </w:r>
      <w:proofErr w:type="spellEnd"/>
      <w:r w:rsidRPr="00092A48">
        <w:rPr>
          <w:rFonts w:ascii="Times New Roman" w:hAnsi="Times New Roman"/>
          <w:i/>
          <w:color w:val="000000"/>
          <w:sz w:val="24"/>
          <w:szCs w:val="24"/>
        </w:rPr>
        <w:t>, RPC, conflitti d’interesse, applicazione della normativa di prevenzione della corruzione e della trasparenza alle società e agli enti di diritto privato in controllo pubblico o partecipati da pubbliche amministrazioni.</w:t>
      </w:r>
      <w:r>
        <w:rPr>
          <w:rFonts w:ascii="Times New Roman" w:hAnsi="Times New Roman"/>
          <w:color w:val="000000"/>
          <w:sz w:val="24"/>
          <w:szCs w:val="24"/>
        </w:rPr>
        <w:t xml:space="preserve"> </w:t>
      </w:r>
    </w:p>
    <w:p w:rsidR="001762B7" w:rsidRDefault="001762B7" w:rsidP="00516B11">
      <w:pPr>
        <w:tabs>
          <w:tab w:val="left" w:pos="9923"/>
        </w:tabs>
        <w:spacing w:after="0" w:line="360" w:lineRule="auto"/>
        <w:ind w:right="283"/>
        <w:jc w:val="both"/>
        <w:rPr>
          <w:rFonts w:ascii="Times New Roman" w:hAnsi="Times New Roman"/>
          <w:color w:val="000000"/>
          <w:sz w:val="24"/>
          <w:szCs w:val="24"/>
        </w:rPr>
      </w:pPr>
      <w:r>
        <w:rPr>
          <w:rFonts w:ascii="Times New Roman" w:hAnsi="Times New Roman"/>
          <w:color w:val="000000"/>
          <w:sz w:val="24"/>
          <w:szCs w:val="24"/>
        </w:rPr>
        <w:t>La filosofia portante dell’aggiornamento del Piano si fonda, pertanto, sull</w:t>
      </w:r>
      <w:r w:rsidRPr="000F13B5">
        <w:rPr>
          <w:rFonts w:ascii="Times New Roman" w:hAnsi="Times New Roman"/>
          <w:color w:val="000000"/>
          <w:sz w:val="24"/>
          <w:szCs w:val="24"/>
        </w:rPr>
        <w:t>’</w:t>
      </w:r>
      <w:r>
        <w:rPr>
          <w:rFonts w:ascii="Times New Roman" w:hAnsi="Times New Roman"/>
          <w:color w:val="000000"/>
          <w:sz w:val="24"/>
          <w:szCs w:val="24"/>
        </w:rPr>
        <w:t xml:space="preserve">effettiva individuazione e attuazione di misure in grado di incidere sui fenomeni corruttivi. </w:t>
      </w:r>
    </w:p>
    <w:p w:rsidR="001762B7" w:rsidRDefault="001762B7" w:rsidP="00516B11">
      <w:pPr>
        <w:tabs>
          <w:tab w:val="left" w:pos="9923"/>
        </w:tabs>
        <w:spacing w:after="0" w:line="360" w:lineRule="auto"/>
        <w:ind w:right="283"/>
        <w:jc w:val="both"/>
        <w:rPr>
          <w:rFonts w:ascii="Times New Roman" w:hAnsi="Times New Roman"/>
          <w:color w:val="000000"/>
          <w:sz w:val="24"/>
          <w:szCs w:val="24"/>
        </w:rPr>
      </w:pPr>
      <w:r>
        <w:rPr>
          <w:rFonts w:ascii="Times New Roman" w:hAnsi="Times New Roman"/>
          <w:color w:val="000000"/>
          <w:sz w:val="24"/>
          <w:szCs w:val="24"/>
        </w:rPr>
        <w:t>Ovviamente la redazione del Piano aggiornato non significa la negazione delle misure di prevenzione, già individuate e adottate con i precedenti piani, che, tra l’altro, hanno dimostrato concretamente la loro validità, ma l’individuazione di nuovi processi capaci di apportare le dovute integrazioni alla luce dei chiarimenti forniti con la succitata determinazione ANAC.</w:t>
      </w:r>
    </w:p>
    <w:p w:rsidR="001762B7" w:rsidRDefault="001762B7" w:rsidP="00516B11">
      <w:pPr>
        <w:tabs>
          <w:tab w:val="left" w:pos="9923"/>
        </w:tabs>
        <w:spacing w:after="0" w:line="360" w:lineRule="auto"/>
        <w:ind w:right="283"/>
        <w:jc w:val="both"/>
        <w:rPr>
          <w:rFonts w:ascii="Times New Roman" w:hAnsi="Times New Roman"/>
          <w:color w:val="000000"/>
          <w:sz w:val="24"/>
          <w:szCs w:val="24"/>
        </w:rPr>
      </w:pPr>
      <w:r>
        <w:rPr>
          <w:rFonts w:ascii="Times New Roman" w:hAnsi="Times New Roman"/>
          <w:color w:val="000000"/>
          <w:sz w:val="24"/>
          <w:szCs w:val="24"/>
        </w:rPr>
        <w:t>Altro elemento non trascurabile si fonda sul fatto che il Piano aggiornato troverà piena coerenza con i documenti di programmazione finanziaria, con i controlli interni e con il Piano della perfomance, le cui politiche complessive contribuiscono</w:t>
      </w:r>
      <w:r w:rsidRPr="00302E04">
        <w:rPr>
          <w:rFonts w:ascii="Times New Roman" w:hAnsi="Times New Roman"/>
          <w:color w:val="000000"/>
          <w:sz w:val="24"/>
          <w:szCs w:val="24"/>
        </w:rPr>
        <w:t xml:space="preserve"> alla</w:t>
      </w:r>
      <w:r>
        <w:rPr>
          <w:rFonts w:ascii="Times New Roman" w:hAnsi="Times New Roman"/>
          <w:color w:val="000000"/>
          <w:sz w:val="24"/>
          <w:szCs w:val="24"/>
        </w:rPr>
        <w:t xml:space="preserve"> </w:t>
      </w:r>
      <w:r w:rsidRPr="00302E04">
        <w:rPr>
          <w:rFonts w:ascii="Times New Roman" w:hAnsi="Times New Roman"/>
          <w:color w:val="000000"/>
          <w:sz w:val="24"/>
          <w:szCs w:val="24"/>
        </w:rPr>
        <w:t>costruzione di un clima organizzativo che favorisce la</w:t>
      </w:r>
      <w:r>
        <w:rPr>
          <w:rFonts w:ascii="Times New Roman" w:hAnsi="Times New Roman"/>
          <w:color w:val="000000"/>
          <w:sz w:val="24"/>
          <w:szCs w:val="24"/>
        </w:rPr>
        <w:t xml:space="preserve"> prevenzione della corruzione. </w:t>
      </w:r>
    </w:p>
    <w:p w:rsidR="001762B7" w:rsidRDefault="001762B7" w:rsidP="00516B11">
      <w:pPr>
        <w:tabs>
          <w:tab w:val="left" w:pos="9923"/>
        </w:tabs>
        <w:spacing w:after="0" w:line="360" w:lineRule="auto"/>
        <w:ind w:right="283"/>
        <w:jc w:val="both"/>
        <w:rPr>
          <w:rFonts w:ascii="Times New Roman" w:hAnsi="Times New Roman"/>
          <w:color w:val="000000"/>
          <w:sz w:val="24"/>
          <w:szCs w:val="24"/>
        </w:rPr>
      </w:pPr>
    </w:p>
    <w:p w:rsidR="001762B7" w:rsidRDefault="001762B7" w:rsidP="00516B11">
      <w:pPr>
        <w:tabs>
          <w:tab w:val="left" w:pos="9923"/>
        </w:tabs>
        <w:spacing w:after="0" w:line="360" w:lineRule="auto"/>
        <w:ind w:right="283"/>
        <w:jc w:val="both"/>
        <w:rPr>
          <w:rFonts w:ascii="Times New Roman" w:hAnsi="Times New Roman"/>
          <w:color w:val="000000"/>
          <w:sz w:val="24"/>
          <w:szCs w:val="24"/>
        </w:rPr>
      </w:pPr>
    </w:p>
    <w:p w:rsidR="001762B7" w:rsidRDefault="001762B7" w:rsidP="00516B11">
      <w:pPr>
        <w:tabs>
          <w:tab w:val="left" w:pos="9923"/>
        </w:tabs>
        <w:spacing w:after="0"/>
        <w:ind w:right="283"/>
        <w:jc w:val="both"/>
        <w:rPr>
          <w:rFonts w:ascii="Times New Roman" w:hAnsi="Times New Roman"/>
          <w:color w:val="000000"/>
          <w:sz w:val="24"/>
          <w:szCs w:val="24"/>
        </w:rPr>
      </w:pPr>
    </w:p>
    <w:p w:rsidR="001762B7" w:rsidRDefault="001762B7" w:rsidP="00516B11">
      <w:pPr>
        <w:tabs>
          <w:tab w:val="left" w:pos="9923"/>
        </w:tabs>
        <w:spacing w:after="0"/>
        <w:ind w:right="283"/>
        <w:jc w:val="both"/>
        <w:rPr>
          <w:rFonts w:ascii="Times New Roman" w:hAnsi="Times New Roman"/>
          <w:color w:val="000000"/>
          <w:sz w:val="24"/>
          <w:szCs w:val="24"/>
        </w:rPr>
      </w:pPr>
    </w:p>
    <w:p w:rsidR="0007453D" w:rsidRDefault="0007453D" w:rsidP="0007453D">
      <w:pPr>
        <w:tabs>
          <w:tab w:val="left" w:pos="9923"/>
        </w:tabs>
        <w:spacing w:after="0"/>
        <w:ind w:right="283"/>
        <w:rPr>
          <w:rFonts w:ascii="Times New Roman" w:hAnsi="Times New Roman"/>
          <w:color w:val="000000"/>
          <w:sz w:val="24"/>
          <w:szCs w:val="24"/>
        </w:rPr>
      </w:pPr>
    </w:p>
    <w:p w:rsidR="0007453D" w:rsidRDefault="0007453D" w:rsidP="0007453D">
      <w:pPr>
        <w:tabs>
          <w:tab w:val="left" w:pos="9923"/>
        </w:tabs>
        <w:spacing w:after="0"/>
        <w:ind w:right="283"/>
        <w:rPr>
          <w:rFonts w:ascii="Times New Roman" w:hAnsi="Times New Roman"/>
          <w:color w:val="000000"/>
          <w:sz w:val="24"/>
          <w:szCs w:val="24"/>
        </w:rPr>
      </w:pPr>
    </w:p>
    <w:p w:rsidR="0007453D" w:rsidRDefault="0007453D" w:rsidP="0007453D">
      <w:pPr>
        <w:tabs>
          <w:tab w:val="left" w:pos="9923"/>
        </w:tabs>
        <w:spacing w:after="0"/>
        <w:ind w:right="283"/>
        <w:rPr>
          <w:rFonts w:ascii="Times New Roman" w:hAnsi="Times New Roman"/>
          <w:color w:val="000000"/>
          <w:sz w:val="24"/>
          <w:szCs w:val="24"/>
        </w:rPr>
      </w:pPr>
    </w:p>
    <w:p w:rsidR="001762B7" w:rsidRDefault="001762B7" w:rsidP="0007453D">
      <w:pPr>
        <w:tabs>
          <w:tab w:val="left" w:pos="9923"/>
        </w:tabs>
        <w:spacing w:after="0"/>
        <w:ind w:right="283"/>
        <w:jc w:val="center"/>
        <w:rPr>
          <w:rFonts w:ascii="Arial Black" w:hAnsi="Arial Black"/>
          <w:b/>
          <w:bCs/>
          <w:color w:val="000000"/>
          <w:spacing w:val="20"/>
          <w:position w:val="6"/>
          <w:sz w:val="28"/>
          <w:szCs w:val="28"/>
        </w:rPr>
      </w:pPr>
      <w:r w:rsidRPr="006E413E">
        <w:rPr>
          <w:rFonts w:ascii="Arial Black" w:hAnsi="Arial Black"/>
          <w:b/>
          <w:bCs/>
          <w:color w:val="000000"/>
          <w:spacing w:val="20"/>
          <w:position w:val="6"/>
          <w:sz w:val="28"/>
          <w:szCs w:val="28"/>
        </w:rPr>
        <w:t>SEZIONE I</w:t>
      </w:r>
    </w:p>
    <w:p w:rsidR="00B8014B" w:rsidRPr="004720C5" w:rsidRDefault="00B8014B" w:rsidP="004720C5">
      <w:pPr>
        <w:pStyle w:val="Corpodeltesto"/>
        <w:spacing w:line="276" w:lineRule="auto"/>
        <w:ind w:right="110"/>
        <w:jc w:val="both"/>
        <w:rPr>
          <w:rFonts w:ascii="Times New Roman" w:hAnsi="Times New Roman"/>
          <w:color w:val="000000"/>
          <w:lang w:val="it-IT" w:eastAsia="it-IT"/>
        </w:rPr>
      </w:pPr>
      <w:r w:rsidRPr="004720C5">
        <w:rPr>
          <w:rFonts w:ascii="Times New Roman" w:hAnsi="Times New Roman"/>
          <w:color w:val="000000"/>
          <w:lang w:val="it-IT" w:eastAsia="it-IT"/>
        </w:rPr>
        <w:t>CONSIDERATO che con deliberazione di G.C. n. 159 del 16.10.2013, esecutiva ai sensi di legge, è stato disposto di incaricare il Sindaco a nominare il segretario titolare della convenzione di segreteria tra il Comune di San Gregorio Magno ed il Comune di Laviano responsabile della  prevenzione della corruzione, mantenendo così l’individuazione prevista dall’art. 1 - comma 7 - della  legge 6 novembre 2012, n. 190;</w:t>
      </w:r>
    </w:p>
    <w:p w:rsidR="00CE657C" w:rsidRDefault="00CE657C" w:rsidP="00CE657C">
      <w:pPr>
        <w:rPr>
          <w:rFonts w:cs="Calibri"/>
        </w:rPr>
      </w:pPr>
    </w:p>
    <w:p w:rsidR="00CE657C" w:rsidRPr="008026C3" w:rsidRDefault="0038205A" w:rsidP="008026C3">
      <w:pPr>
        <w:numPr>
          <w:ilvl w:val="0"/>
          <w:numId w:val="38"/>
        </w:numPr>
        <w:rPr>
          <w:b/>
          <w:bCs/>
          <w:u w:val="single"/>
        </w:rPr>
      </w:pPr>
      <w:r w:rsidRPr="00780F88">
        <w:rPr>
          <w:b/>
          <w:u w:val="single"/>
        </w:rPr>
        <w:t>PROCESSO DI ADOZIONE DEL</w:t>
      </w:r>
      <w:r w:rsidRPr="00780F88">
        <w:rPr>
          <w:b/>
          <w:spacing w:val="-19"/>
          <w:u w:val="single"/>
        </w:rPr>
        <w:t xml:space="preserve"> </w:t>
      </w:r>
      <w:r w:rsidRPr="00780F88">
        <w:rPr>
          <w:b/>
          <w:u w:val="single"/>
        </w:rPr>
        <w:t>P.T.P.C.</w:t>
      </w:r>
      <w:r w:rsidR="00CD4E4E">
        <w:rPr>
          <w:b/>
          <w:u w:val="single"/>
        </w:rPr>
        <w:t xml:space="preserve"> – 2016-2018</w:t>
      </w:r>
    </w:p>
    <w:p w:rsidR="00CE657C" w:rsidRPr="00BB74A2" w:rsidRDefault="00CE657C" w:rsidP="0068364D">
      <w:pPr>
        <w:pStyle w:val="Corpodeltesto"/>
        <w:spacing w:line="276" w:lineRule="auto"/>
        <w:ind w:right="110"/>
        <w:jc w:val="both"/>
        <w:rPr>
          <w:rFonts w:ascii="Times New Roman" w:hAnsi="Times New Roman"/>
          <w:color w:val="000000"/>
          <w:lang w:val="it-IT" w:eastAsia="it-IT"/>
        </w:rPr>
      </w:pPr>
      <w:r w:rsidRPr="00DF7F87">
        <w:rPr>
          <w:rFonts w:ascii="Times New Roman" w:hAnsi="Times New Roman"/>
          <w:color w:val="000000"/>
          <w:lang w:val="it-IT" w:eastAsia="it-IT"/>
        </w:rPr>
        <w:t>La proposta di piano triennale per la prevenzione del</w:t>
      </w:r>
      <w:r w:rsidR="00BB74A2" w:rsidRPr="00DF7F87">
        <w:rPr>
          <w:rFonts w:ascii="Times New Roman" w:hAnsi="Times New Roman"/>
          <w:color w:val="000000"/>
          <w:lang w:val="it-IT" w:eastAsia="it-IT"/>
        </w:rPr>
        <w:t>la corruzione (P.T.P.C.) è</w:t>
      </w:r>
      <w:r w:rsidRPr="00DF7F87">
        <w:rPr>
          <w:rFonts w:ascii="Times New Roman" w:hAnsi="Times New Roman"/>
          <w:color w:val="000000"/>
          <w:lang w:val="it-IT" w:eastAsia="it-IT"/>
        </w:rPr>
        <w:t xml:space="preserve"> </w:t>
      </w:r>
      <w:r w:rsidR="00CD4E4E" w:rsidRPr="00DF7F87">
        <w:rPr>
          <w:rFonts w:ascii="Times New Roman" w:hAnsi="Times New Roman"/>
          <w:color w:val="000000"/>
          <w:lang w:val="it-IT" w:eastAsia="it-IT"/>
        </w:rPr>
        <w:t xml:space="preserve">stata </w:t>
      </w:r>
      <w:r w:rsidRPr="00DF7F87">
        <w:rPr>
          <w:rFonts w:ascii="Times New Roman" w:hAnsi="Times New Roman"/>
          <w:color w:val="000000"/>
          <w:lang w:val="it-IT" w:eastAsia="it-IT"/>
        </w:rPr>
        <w:t>predisposta dal Responsabile per la prevenzione della corruzione, che</w:t>
      </w:r>
      <w:r w:rsidR="00B8014B" w:rsidRPr="00DF7F87">
        <w:rPr>
          <w:rFonts w:ascii="Times New Roman" w:hAnsi="Times New Roman"/>
          <w:color w:val="000000"/>
          <w:lang w:val="it-IT" w:eastAsia="it-IT"/>
        </w:rPr>
        <w:t>,</w:t>
      </w:r>
      <w:r w:rsidR="00DF7F87">
        <w:rPr>
          <w:rFonts w:ascii="Times New Roman" w:hAnsi="Times New Roman"/>
          <w:color w:val="000000"/>
          <w:lang w:val="it-IT" w:eastAsia="it-IT"/>
        </w:rPr>
        <w:t xml:space="preserve"> ai sensi dell’art. 1, comma 7, della sopra citata</w:t>
      </w:r>
      <w:r w:rsidRPr="00DF7F87">
        <w:rPr>
          <w:rFonts w:ascii="Times New Roman" w:hAnsi="Times New Roman"/>
          <w:color w:val="000000"/>
          <w:lang w:val="it-IT" w:eastAsia="it-IT"/>
        </w:rPr>
        <w:t xml:space="preserve"> legge</w:t>
      </w:r>
      <w:r w:rsidR="0068364D" w:rsidRPr="00DF7F87">
        <w:rPr>
          <w:rFonts w:ascii="Times New Roman" w:hAnsi="Times New Roman"/>
          <w:color w:val="000000"/>
          <w:lang w:val="it-IT" w:eastAsia="it-IT"/>
        </w:rPr>
        <w:t xml:space="preserve"> </w:t>
      </w:r>
      <w:r w:rsidRPr="00DF7F87">
        <w:rPr>
          <w:rFonts w:ascii="Times New Roman" w:hAnsi="Times New Roman"/>
          <w:color w:val="000000"/>
          <w:lang w:val="it-IT" w:eastAsia="it-IT"/>
        </w:rPr>
        <w:t xml:space="preserve">n. 190/2012, è stato individuato con </w:t>
      </w:r>
      <w:r w:rsidR="00B8014B" w:rsidRPr="00DF7F87">
        <w:rPr>
          <w:rFonts w:ascii="Times New Roman" w:hAnsi="Times New Roman"/>
          <w:bCs/>
          <w:lang w:val="it-IT"/>
        </w:rPr>
        <w:t xml:space="preserve">deliberazione di G.C. n. 159 del 16.10.2013, esecutiva ai sensi di legge, </w:t>
      </w:r>
      <w:r w:rsidR="00607312" w:rsidRPr="00DF7F87">
        <w:rPr>
          <w:rFonts w:ascii="Times New Roman" w:hAnsi="Times New Roman"/>
          <w:bCs/>
          <w:lang w:val="it-IT"/>
        </w:rPr>
        <w:t xml:space="preserve">che ha </w:t>
      </w:r>
      <w:r w:rsidR="00607312" w:rsidRPr="00DF7F87">
        <w:rPr>
          <w:rFonts w:ascii="Times New Roman" w:hAnsi="Times New Roman"/>
          <w:color w:val="000000"/>
          <w:lang w:val="it-IT"/>
        </w:rPr>
        <w:t>mantenuto così l’individuazione previst</w:t>
      </w:r>
      <w:r w:rsidR="00DF7F87">
        <w:rPr>
          <w:rFonts w:ascii="Times New Roman" w:hAnsi="Times New Roman"/>
          <w:color w:val="000000"/>
          <w:lang w:val="it-IT"/>
        </w:rPr>
        <w:t>a dall’art. 1 - comma 7 - della</w:t>
      </w:r>
      <w:r w:rsidR="00607312" w:rsidRPr="00DF7F87">
        <w:rPr>
          <w:rFonts w:ascii="Times New Roman" w:hAnsi="Times New Roman"/>
          <w:color w:val="000000"/>
          <w:lang w:val="it-IT"/>
        </w:rPr>
        <w:t xml:space="preserve"> legge 6 novembre 2012, n. 190, </w:t>
      </w:r>
      <w:r w:rsidRPr="00DF7F87">
        <w:rPr>
          <w:rFonts w:ascii="Times New Roman" w:hAnsi="Times New Roman"/>
          <w:color w:val="000000"/>
          <w:lang w:val="it-IT" w:eastAsia="it-IT"/>
        </w:rPr>
        <w:t>nel Segretar</w:t>
      </w:r>
      <w:r w:rsidR="00CD4E4E" w:rsidRPr="00DF7F87">
        <w:rPr>
          <w:rFonts w:ascii="Times New Roman" w:hAnsi="Times New Roman"/>
          <w:color w:val="000000"/>
          <w:lang w:val="it-IT" w:eastAsia="it-IT"/>
        </w:rPr>
        <w:t>io Comunale pro-tempore, pubblicato sul sito web dell’ente nella sezione “Amministrazione Trasparente”</w:t>
      </w:r>
      <w:r w:rsidR="00DF7F87">
        <w:rPr>
          <w:rFonts w:ascii="Times New Roman" w:hAnsi="Times New Roman"/>
          <w:color w:val="000000"/>
          <w:lang w:val="it-IT" w:eastAsia="it-IT"/>
        </w:rPr>
        <w:t>,</w:t>
      </w:r>
      <w:r w:rsidR="00CD4E4E" w:rsidRPr="00DF7F87">
        <w:rPr>
          <w:rFonts w:ascii="Times New Roman" w:hAnsi="Times New Roman"/>
          <w:color w:val="000000"/>
          <w:lang w:val="it-IT" w:eastAsia="it-IT"/>
        </w:rPr>
        <w:t xml:space="preserve"> sottosezione di primo livello “Altri contenuti-Corruzione”</w:t>
      </w:r>
      <w:r w:rsidR="00DF7F87">
        <w:rPr>
          <w:rFonts w:ascii="Times New Roman" w:hAnsi="Times New Roman"/>
          <w:color w:val="000000"/>
          <w:lang w:val="it-IT" w:eastAsia="it-IT"/>
        </w:rPr>
        <w:t>.</w:t>
      </w:r>
    </w:p>
    <w:p w:rsidR="00CE657C" w:rsidRPr="00BB74A2" w:rsidRDefault="00CE657C" w:rsidP="00CE657C">
      <w:pPr>
        <w:pStyle w:val="Corpodeltesto"/>
        <w:spacing w:line="276" w:lineRule="auto"/>
        <w:ind w:right="110"/>
        <w:jc w:val="both"/>
        <w:rPr>
          <w:rFonts w:ascii="Times New Roman" w:hAnsi="Times New Roman"/>
          <w:color w:val="000000"/>
          <w:lang w:val="it-IT" w:eastAsia="it-IT"/>
        </w:rPr>
      </w:pPr>
      <w:r w:rsidRPr="00BB74A2">
        <w:rPr>
          <w:rFonts w:ascii="Times New Roman" w:hAnsi="Times New Roman"/>
          <w:color w:val="000000"/>
          <w:lang w:val="it-IT" w:eastAsia="it-IT"/>
        </w:rPr>
        <w:t xml:space="preserve">Il presente P.T.P.C. è stato predisposto </w:t>
      </w:r>
      <w:r w:rsidR="00CD4E4E">
        <w:rPr>
          <w:rFonts w:ascii="Times New Roman" w:hAnsi="Times New Roman"/>
          <w:color w:val="000000"/>
          <w:lang w:val="it-IT" w:eastAsia="it-IT"/>
        </w:rPr>
        <w:t xml:space="preserve">secondo le </w:t>
      </w:r>
      <w:r w:rsidRPr="00BB74A2">
        <w:rPr>
          <w:rFonts w:ascii="Times New Roman" w:hAnsi="Times New Roman"/>
          <w:color w:val="000000"/>
          <w:lang w:val="it-IT" w:eastAsia="it-IT"/>
        </w:rPr>
        <w:t>indicazioni contenute nell’intesa sancita tra il Governo, le Regioni e gli Enti Locali in sede di Conferenza Unificata in data 24 luglio 2013 e nel</w:t>
      </w:r>
      <w:r w:rsidR="00CD4E4E">
        <w:rPr>
          <w:rFonts w:ascii="Times New Roman" w:hAnsi="Times New Roman"/>
          <w:color w:val="000000"/>
          <w:lang w:val="it-IT" w:eastAsia="it-IT"/>
        </w:rPr>
        <w:t xml:space="preserve">l’ “Aggiornamento 2015 al Piano Nazionale Anticorruzione” </w:t>
      </w:r>
      <w:r w:rsidR="00CD4E4E" w:rsidRPr="00CD4E4E">
        <w:rPr>
          <w:rFonts w:ascii="Times New Roman" w:hAnsi="Times New Roman"/>
          <w:color w:val="000000"/>
          <w:lang w:val="it-IT" w:eastAsia="it-IT"/>
        </w:rPr>
        <w:t>disposto</w:t>
      </w:r>
      <w:r w:rsidRPr="00BB74A2">
        <w:rPr>
          <w:rFonts w:ascii="Times New Roman" w:hAnsi="Times New Roman"/>
          <w:color w:val="000000"/>
          <w:lang w:val="it-IT" w:eastAsia="it-IT"/>
        </w:rPr>
        <w:t xml:space="preserve"> dall’ANAC con determinazione n. 12 del 28 ottobre 2015, </w:t>
      </w:r>
      <w:r w:rsidR="00CD4E4E">
        <w:rPr>
          <w:rFonts w:ascii="Times New Roman" w:hAnsi="Times New Roman"/>
          <w:color w:val="000000"/>
          <w:lang w:val="it-IT" w:eastAsia="it-IT"/>
        </w:rPr>
        <w:t xml:space="preserve">per </w:t>
      </w:r>
      <w:r w:rsidR="00CD4E4E" w:rsidRPr="00CD4E4E">
        <w:rPr>
          <w:rFonts w:ascii="Times New Roman" w:hAnsi="Times New Roman"/>
          <w:color w:val="000000"/>
          <w:lang w:val="it-IT" w:eastAsia="it-IT"/>
        </w:rPr>
        <w:t>adeguare</w:t>
      </w:r>
      <w:r w:rsidR="00CD4E4E">
        <w:rPr>
          <w:rFonts w:ascii="Times New Roman" w:hAnsi="Times New Roman"/>
          <w:color w:val="000000"/>
          <w:lang w:val="it-IT" w:eastAsia="it-IT"/>
        </w:rPr>
        <w:t xml:space="preserve">  il precedente Piano, </w:t>
      </w:r>
      <w:r w:rsidRPr="00BB74A2">
        <w:rPr>
          <w:rFonts w:ascii="Times New Roman" w:hAnsi="Times New Roman"/>
          <w:color w:val="000000"/>
          <w:lang w:val="it-IT" w:eastAsia="it-IT"/>
        </w:rPr>
        <w:t>approvato con deliberazione n. 72 del 11 settembre 2013.</w:t>
      </w:r>
    </w:p>
    <w:p w:rsidR="00BB74A2" w:rsidRDefault="00DF7F87" w:rsidP="00CE657C">
      <w:pPr>
        <w:pStyle w:val="Corpodeltesto"/>
        <w:spacing w:line="276" w:lineRule="auto"/>
        <w:ind w:right="108"/>
        <w:jc w:val="both"/>
        <w:rPr>
          <w:rFonts w:ascii="Times New Roman" w:hAnsi="Times New Roman"/>
          <w:color w:val="000000"/>
          <w:lang w:val="it-IT" w:eastAsia="it-IT"/>
        </w:rPr>
      </w:pPr>
      <w:r>
        <w:rPr>
          <w:rFonts w:ascii="Times New Roman" w:hAnsi="Times New Roman"/>
          <w:color w:val="000000"/>
          <w:lang w:val="it-IT" w:eastAsia="it-IT"/>
        </w:rPr>
        <w:t>E’ da evidenziare che i</w:t>
      </w:r>
      <w:r w:rsidR="00CE657C" w:rsidRPr="00BB74A2">
        <w:rPr>
          <w:rFonts w:ascii="Times New Roman" w:hAnsi="Times New Roman"/>
          <w:color w:val="000000"/>
          <w:lang w:val="it-IT" w:eastAsia="it-IT"/>
        </w:rPr>
        <w:t xml:space="preserve">l presente piano è stato elaborato </w:t>
      </w:r>
      <w:r w:rsidR="00CD4E4E">
        <w:rPr>
          <w:rFonts w:ascii="Times New Roman" w:hAnsi="Times New Roman"/>
          <w:color w:val="000000"/>
          <w:lang w:val="it-IT" w:eastAsia="it-IT"/>
        </w:rPr>
        <w:t>con la piena collaborazione e</w:t>
      </w:r>
      <w:r w:rsidR="00CE657C" w:rsidRPr="00BB74A2">
        <w:rPr>
          <w:rFonts w:ascii="Times New Roman" w:hAnsi="Times New Roman"/>
          <w:color w:val="000000"/>
          <w:lang w:val="it-IT" w:eastAsia="it-IT"/>
        </w:rPr>
        <w:t xml:space="preserve"> partecipazione atti</w:t>
      </w:r>
      <w:r w:rsidR="00BB74A2">
        <w:rPr>
          <w:rFonts w:ascii="Times New Roman" w:hAnsi="Times New Roman"/>
          <w:color w:val="000000"/>
          <w:lang w:val="it-IT" w:eastAsia="it-IT"/>
        </w:rPr>
        <w:t xml:space="preserve">va dei Responsabili di </w:t>
      </w:r>
      <w:r>
        <w:rPr>
          <w:rFonts w:ascii="Times New Roman" w:hAnsi="Times New Roman"/>
          <w:color w:val="000000"/>
          <w:lang w:val="it-IT" w:eastAsia="it-IT"/>
        </w:rPr>
        <w:t>Area,</w:t>
      </w:r>
      <w:r w:rsidR="00CD4E4E">
        <w:rPr>
          <w:rFonts w:ascii="Times New Roman" w:hAnsi="Times New Roman"/>
          <w:color w:val="000000"/>
          <w:lang w:val="it-IT" w:eastAsia="it-IT"/>
        </w:rPr>
        <w:t xml:space="preserve"> unitamente a</w:t>
      </w:r>
      <w:r w:rsidR="00BB74A2">
        <w:rPr>
          <w:rFonts w:ascii="Times New Roman" w:hAnsi="Times New Roman"/>
          <w:color w:val="000000"/>
          <w:lang w:val="it-IT" w:eastAsia="it-IT"/>
        </w:rPr>
        <w:t xml:space="preserve">l confronto con l’organismo di valutazione e con i Responsabili della Prevenzione della Corruzione dei comuni contigui, </w:t>
      </w:r>
      <w:r w:rsidR="00CD4E4E">
        <w:rPr>
          <w:rFonts w:ascii="Times New Roman" w:hAnsi="Times New Roman"/>
          <w:color w:val="000000"/>
          <w:lang w:val="it-IT" w:eastAsia="it-IT"/>
        </w:rPr>
        <w:t xml:space="preserve">che presentano analoghi </w:t>
      </w:r>
      <w:r w:rsidR="00BB74A2">
        <w:rPr>
          <w:rFonts w:ascii="Times New Roman" w:hAnsi="Times New Roman"/>
          <w:color w:val="000000"/>
          <w:lang w:val="it-IT" w:eastAsia="it-IT"/>
        </w:rPr>
        <w:t xml:space="preserve">contesti e dinamiche sociali. </w:t>
      </w:r>
    </w:p>
    <w:p w:rsidR="00CE657C" w:rsidRPr="00BB74A2" w:rsidRDefault="00DF7F87" w:rsidP="008026C3">
      <w:pPr>
        <w:pStyle w:val="Corpodeltesto"/>
        <w:spacing w:line="276" w:lineRule="auto"/>
        <w:ind w:right="108"/>
        <w:jc w:val="both"/>
        <w:rPr>
          <w:rFonts w:ascii="Times New Roman" w:hAnsi="Times New Roman"/>
          <w:color w:val="000000"/>
          <w:lang w:val="it-IT" w:eastAsia="it-IT"/>
        </w:rPr>
      </w:pPr>
      <w:r>
        <w:rPr>
          <w:rFonts w:ascii="Times New Roman" w:hAnsi="Times New Roman"/>
          <w:color w:val="000000"/>
          <w:lang w:val="it-IT" w:eastAsia="it-IT"/>
        </w:rPr>
        <w:t xml:space="preserve">Il PTPC è, quindi, </w:t>
      </w:r>
      <w:r w:rsidR="00BB74A2">
        <w:rPr>
          <w:rFonts w:ascii="Times New Roman" w:hAnsi="Times New Roman"/>
          <w:color w:val="000000"/>
          <w:lang w:val="it-IT" w:eastAsia="it-IT"/>
        </w:rPr>
        <w:t xml:space="preserve">frutto di un </w:t>
      </w:r>
      <w:r w:rsidR="008026C3">
        <w:rPr>
          <w:rFonts w:ascii="Times New Roman" w:hAnsi="Times New Roman"/>
          <w:color w:val="000000"/>
          <w:lang w:val="it-IT" w:eastAsia="it-IT"/>
        </w:rPr>
        <w:t xml:space="preserve">lavoro di gruppo </w:t>
      </w:r>
      <w:r w:rsidR="00CD4E4E">
        <w:rPr>
          <w:rFonts w:ascii="Times New Roman" w:hAnsi="Times New Roman"/>
          <w:color w:val="000000"/>
          <w:lang w:val="it-IT" w:eastAsia="it-IT"/>
        </w:rPr>
        <w:t xml:space="preserve">che ha consentito di </w:t>
      </w:r>
      <w:r w:rsidR="00CE657C" w:rsidRPr="00BB74A2">
        <w:rPr>
          <w:rFonts w:ascii="Times New Roman" w:hAnsi="Times New Roman"/>
          <w:color w:val="000000"/>
          <w:lang w:val="it-IT" w:eastAsia="it-IT"/>
        </w:rPr>
        <w:t xml:space="preserve">evidenziare i punti critici e le attività a più alto rischio di esposizione al fenomeno corruttivo nei servizi </w:t>
      </w:r>
      <w:r w:rsidR="008026C3">
        <w:rPr>
          <w:rFonts w:ascii="Times New Roman" w:hAnsi="Times New Roman"/>
          <w:color w:val="000000"/>
          <w:lang w:val="it-IT" w:eastAsia="it-IT"/>
        </w:rPr>
        <w:t>di competenza</w:t>
      </w:r>
      <w:r w:rsidR="00CE657C" w:rsidRPr="00BB74A2">
        <w:rPr>
          <w:rFonts w:ascii="Times New Roman" w:hAnsi="Times New Roman"/>
          <w:color w:val="000000"/>
          <w:lang w:val="it-IT" w:eastAsia="it-IT"/>
        </w:rPr>
        <w:t xml:space="preserve">. </w:t>
      </w:r>
    </w:p>
    <w:p w:rsidR="00607312" w:rsidRPr="00DF7F87" w:rsidRDefault="008026C3" w:rsidP="008026C3">
      <w:pPr>
        <w:pStyle w:val="Corpodeltesto"/>
        <w:spacing w:line="276" w:lineRule="auto"/>
        <w:ind w:right="109"/>
        <w:jc w:val="both"/>
        <w:rPr>
          <w:rFonts w:ascii="Times New Roman" w:hAnsi="Times New Roman"/>
          <w:color w:val="000000"/>
          <w:lang w:val="it-IT" w:eastAsia="it-IT"/>
        </w:rPr>
      </w:pPr>
      <w:r w:rsidRPr="00DF7F87">
        <w:rPr>
          <w:rFonts w:ascii="Times New Roman" w:hAnsi="Times New Roman"/>
          <w:color w:val="000000"/>
          <w:lang w:val="it-IT" w:eastAsia="it-IT"/>
        </w:rPr>
        <w:t xml:space="preserve">Il P.T.P.C. è stato predisposto </w:t>
      </w:r>
      <w:r w:rsidR="00607312" w:rsidRPr="00DF7F87">
        <w:rPr>
          <w:rFonts w:ascii="Times New Roman" w:hAnsi="Times New Roman"/>
          <w:color w:val="000000"/>
          <w:lang w:val="it-IT" w:eastAsia="it-IT"/>
        </w:rPr>
        <w:t>seguendo il seguente iter:</w:t>
      </w:r>
    </w:p>
    <w:p w:rsidR="00607312" w:rsidRPr="00DF7F87" w:rsidRDefault="00DF7F87" w:rsidP="00607312">
      <w:pPr>
        <w:widowControl w:val="0"/>
        <w:numPr>
          <w:ilvl w:val="0"/>
          <w:numId w:val="46"/>
        </w:numPr>
        <w:spacing w:after="0" w:line="240" w:lineRule="auto"/>
        <w:ind w:right="191"/>
        <w:jc w:val="both"/>
        <w:rPr>
          <w:rFonts w:ascii="Times New Roman" w:eastAsia="Times New Roman" w:hAnsi="Times New Roman"/>
          <w:bCs/>
          <w:sz w:val="24"/>
          <w:szCs w:val="24"/>
        </w:rPr>
      </w:pPr>
      <w:r>
        <w:rPr>
          <w:rFonts w:ascii="Times New Roman" w:eastAsia="Times New Roman" w:hAnsi="Times New Roman"/>
          <w:bCs/>
          <w:sz w:val="24"/>
          <w:szCs w:val="24"/>
        </w:rPr>
        <w:t xml:space="preserve">con avviso pubblico </w:t>
      </w:r>
      <w:proofErr w:type="spellStart"/>
      <w:r>
        <w:rPr>
          <w:rFonts w:ascii="Times New Roman" w:eastAsia="Times New Roman" w:hAnsi="Times New Roman"/>
          <w:bCs/>
          <w:sz w:val="24"/>
          <w:szCs w:val="24"/>
        </w:rPr>
        <w:t>p</w:t>
      </w:r>
      <w:r w:rsidR="00607312" w:rsidRPr="00DF7F87">
        <w:rPr>
          <w:rFonts w:ascii="Times New Roman" w:eastAsia="Times New Roman" w:hAnsi="Times New Roman"/>
          <w:bCs/>
          <w:sz w:val="24"/>
          <w:szCs w:val="24"/>
        </w:rPr>
        <w:t>rot</w:t>
      </w:r>
      <w:proofErr w:type="spellEnd"/>
      <w:r w:rsidR="00607312" w:rsidRPr="00DF7F87">
        <w:rPr>
          <w:rFonts w:ascii="Times New Roman" w:eastAsia="Times New Roman" w:hAnsi="Times New Roman"/>
          <w:bCs/>
          <w:sz w:val="24"/>
          <w:szCs w:val="24"/>
        </w:rPr>
        <w:t xml:space="preserve">. n. 265 del 14.1.2016 è stato reso noto che entro il 31 gennaio 2016 si sarebbe dovuto procedere all'adozione del </w:t>
      </w:r>
      <w:r w:rsidR="00607312" w:rsidRPr="00DF7F87">
        <w:rPr>
          <w:rFonts w:ascii="Times New Roman" w:eastAsia="Times New Roman" w:hAnsi="Times New Roman"/>
          <w:b/>
          <w:bCs/>
          <w:sz w:val="24"/>
          <w:szCs w:val="24"/>
        </w:rPr>
        <w:t xml:space="preserve">Piano triennale per la prevenzione della corruzione 2016/2018 </w:t>
      </w:r>
      <w:r w:rsidR="00607312" w:rsidRPr="00DF7F87">
        <w:rPr>
          <w:rFonts w:ascii="Times New Roman" w:eastAsia="Times New Roman" w:hAnsi="Times New Roman"/>
          <w:bCs/>
          <w:sz w:val="24"/>
          <w:szCs w:val="24"/>
        </w:rPr>
        <w:t xml:space="preserve">e del </w:t>
      </w:r>
      <w:r w:rsidR="00607312" w:rsidRPr="00DF7F87">
        <w:rPr>
          <w:rFonts w:ascii="Times New Roman" w:eastAsia="Times New Roman" w:hAnsi="Times New Roman"/>
          <w:b/>
          <w:bCs/>
          <w:sz w:val="24"/>
          <w:szCs w:val="24"/>
        </w:rPr>
        <w:t xml:space="preserve">Programma Triennale per la Trasparenza e Integrità 2016-2018, </w:t>
      </w:r>
      <w:r w:rsidR="00607312" w:rsidRPr="00DF7F87">
        <w:rPr>
          <w:rFonts w:ascii="Times New Roman" w:eastAsia="Times New Roman" w:hAnsi="Times New Roman"/>
          <w:bCs/>
          <w:sz w:val="24"/>
          <w:szCs w:val="24"/>
        </w:rPr>
        <w:t>aggiornando il Piano Triennale della Prevenzione della Corruzione (P.T.P.C.) e il Piano Triennale per la Trasparenza e l’Integrità (P.T.T.I.) vigenti ed è stato, perciò, avvisato che chiunque avesse avuto interesse poteva presentare, entro e non oltre il 21 gennaio 2016, eventuali osservazioni o proposte di modifica, utilizzando il modello pure pubblicato,  con le modalità indicate nell’avviso;</w:t>
      </w:r>
    </w:p>
    <w:p w:rsidR="00DF7F87" w:rsidRDefault="00DF7F87" w:rsidP="00DF7F87">
      <w:pPr>
        <w:widowControl w:val="0"/>
        <w:numPr>
          <w:ilvl w:val="0"/>
          <w:numId w:val="46"/>
        </w:numPr>
        <w:spacing w:after="0" w:line="240" w:lineRule="auto"/>
        <w:ind w:right="191"/>
        <w:jc w:val="both"/>
        <w:rPr>
          <w:rFonts w:ascii="Times New Roman" w:hAnsi="Times New Roman"/>
          <w:sz w:val="24"/>
          <w:szCs w:val="24"/>
        </w:rPr>
      </w:pPr>
      <w:r>
        <w:rPr>
          <w:rFonts w:ascii="Times New Roman" w:eastAsia="Times New Roman" w:hAnsi="Times New Roman"/>
          <w:bCs/>
          <w:sz w:val="24"/>
          <w:szCs w:val="24"/>
        </w:rPr>
        <w:t xml:space="preserve">con nota </w:t>
      </w:r>
      <w:proofErr w:type="spellStart"/>
      <w:r>
        <w:rPr>
          <w:rFonts w:ascii="Times New Roman" w:eastAsia="Times New Roman" w:hAnsi="Times New Roman"/>
          <w:bCs/>
          <w:sz w:val="24"/>
          <w:szCs w:val="24"/>
        </w:rPr>
        <w:t>p</w:t>
      </w:r>
      <w:r w:rsidR="00607312" w:rsidRPr="00DF7F87">
        <w:rPr>
          <w:rFonts w:ascii="Times New Roman" w:eastAsia="Times New Roman" w:hAnsi="Times New Roman"/>
          <w:bCs/>
          <w:sz w:val="24"/>
          <w:szCs w:val="24"/>
        </w:rPr>
        <w:t>rot</w:t>
      </w:r>
      <w:proofErr w:type="spellEnd"/>
      <w:r w:rsidR="00607312" w:rsidRPr="00DF7F87">
        <w:rPr>
          <w:rFonts w:ascii="Times New Roman" w:eastAsia="Times New Roman" w:hAnsi="Times New Roman"/>
          <w:bCs/>
          <w:sz w:val="24"/>
          <w:szCs w:val="24"/>
        </w:rPr>
        <w:t xml:space="preserve">. n. 266 del 14.1.2016 il competente responsabile della trasparenza e </w:t>
      </w:r>
      <w:r w:rsidR="00607312" w:rsidRPr="00DF7F87">
        <w:rPr>
          <w:rFonts w:ascii="Times New Roman" w:hAnsi="Times New Roman"/>
          <w:sz w:val="24"/>
          <w:szCs w:val="24"/>
        </w:rPr>
        <w:t>della Prevenzione della Corruzione ha chie</w:t>
      </w:r>
      <w:r>
        <w:rPr>
          <w:rFonts w:ascii="Times New Roman" w:hAnsi="Times New Roman"/>
          <w:sz w:val="24"/>
          <w:szCs w:val="24"/>
        </w:rPr>
        <w:t>sto a tutti i consiglieri comunali, nessuno escluso,</w:t>
      </w:r>
      <w:r w:rsidR="00607312" w:rsidRPr="00DF7F87">
        <w:rPr>
          <w:rFonts w:ascii="Times New Roman" w:hAnsi="Times New Roman"/>
          <w:sz w:val="24"/>
          <w:szCs w:val="24"/>
        </w:rPr>
        <w:t xml:space="preserve"> di suggerire soluzioni che portino alla piena consapevolezza e condivisione degli obiettivi della lotta alla corruzione e delle misure organizzative da adottare, tenendo conto delle locali dinamiche socio-territoriali, così da consentirgli di individuare e pianificare meglio le misure organizzative di prevenzione da proporre alla Giunta comunale per l’adozione del Piano Triennale della Prevenzione della Corruzione 2016-2018; </w:t>
      </w:r>
    </w:p>
    <w:p w:rsidR="00607312" w:rsidRPr="00DF7F87" w:rsidRDefault="00607312" w:rsidP="00DF7F87">
      <w:pPr>
        <w:widowControl w:val="0"/>
        <w:numPr>
          <w:ilvl w:val="0"/>
          <w:numId w:val="46"/>
        </w:numPr>
        <w:spacing w:after="0" w:line="240" w:lineRule="auto"/>
        <w:ind w:right="191"/>
        <w:jc w:val="both"/>
        <w:rPr>
          <w:rFonts w:ascii="Times New Roman" w:hAnsi="Times New Roman"/>
          <w:sz w:val="24"/>
          <w:szCs w:val="24"/>
        </w:rPr>
      </w:pPr>
      <w:r w:rsidRPr="00DF7F87">
        <w:rPr>
          <w:rFonts w:ascii="Times New Roman" w:eastAsia="Times New Roman" w:hAnsi="Times New Roman"/>
          <w:spacing w:val="2"/>
          <w:sz w:val="24"/>
          <w:szCs w:val="24"/>
        </w:rPr>
        <w:t xml:space="preserve">per i due Piani anzidetti è stata espletata la procedura aperta alla partecipazione popolare mediante la pubblicazione delle relative bozze sul sito web dell’ente, nonché quella, per così </w:t>
      </w:r>
      <w:r w:rsidRPr="00DF7F87">
        <w:rPr>
          <w:rFonts w:ascii="Times New Roman" w:eastAsia="Times New Roman" w:hAnsi="Times New Roman"/>
          <w:spacing w:val="2"/>
          <w:sz w:val="24"/>
          <w:szCs w:val="24"/>
        </w:rPr>
        <w:lastRenderedPageBreak/>
        <w:t>dire istituzionale, espletata con l’espresso invito rivolto ai consiglieri comunali di suggerire soluzioni eventualmente recepibili nel piano, e che non risultano pervenute nei termini al protocollo dell’ente proposte di modifica e/o integrazioni;</w:t>
      </w:r>
    </w:p>
    <w:p w:rsidR="00CE657C" w:rsidRPr="00DF7F87" w:rsidRDefault="00CE657C" w:rsidP="00CE657C">
      <w:pPr>
        <w:pStyle w:val="Corpodeltesto"/>
        <w:spacing w:line="276" w:lineRule="auto"/>
        <w:ind w:left="0" w:right="109" w:firstLine="0"/>
        <w:jc w:val="both"/>
        <w:rPr>
          <w:rFonts w:ascii="Times New Roman" w:hAnsi="Times New Roman"/>
          <w:color w:val="000000"/>
          <w:lang w:val="it-IT" w:eastAsia="it-IT"/>
        </w:rPr>
      </w:pPr>
    </w:p>
    <w:p w:rsidR="00CE657C" w:rsidRPr="00CE657C" w:rsidRDefault="00CE657C" w:rsidP="00CE657C">
      <w:pPr>
        <w:pStyle w:val="Corpodeltesto"/>
        <w:spacing w:line="276" w:lineRule="auto"/>
        <w:ind w:right="109"/>
        <w:jc w:val="both"/>
        <w:rPr>
          <w:rFonts w:ascii="Times New Roman" w:hAnsi="Times New Roman"/>
          <w:color w:val="000000"/>
          <w:lang w:val="it-IT" w:eastAsia="it-IT"/>
        </w:rPr>
      </w:pPr>
      <w:r w:rsidRPr="00DF7F87">
        <w:rPr>
          <w:rFonts w:ascii="Times New Roman" w:hAnsi="Times New Roman"/>
          <w:color w:val="000000"/>
          <w:lang w:val="it-IT" w:eastAsia="it-IT"/>
        </w:rPr>
        <w:t>Il Piano, aggiornato in base agli eventuali suggerimenti presentati, è stato approvato definitivamente dalla Giunta Comunale e pubblicato sul sito web istituzionale del Comune nella sezione “Amministrazione trasparente”, sotto-sezione di</w:t>
      </w:r>
      <w:r w:rsidR="00CD4E4E" w:rsidRPr="00DF7F87">
        <w:rPr>
          <w:rFonts w:ascii="Times New Roman" w:hAnsi="Times New Roman"/>
          <w:color w:val="000000"/>
          <w:lang w:val="it-IT" w:eastAsia="it-IT"/>
        </w:rPr>
        <w:t xml:space="preserve"> primo livello “Altri contenuti-</w:t>
      </w:r>
      <w:r w:rsidRPr="00DF7F87">
        <w:rPr>
          <w:rFonts w:ascii="Times New Roman" w:hAnsi="Times New Roman"/>
          <w:color w:val="000000"/>
          <w:lang w:val="it-IT" w:eastAsia="it-IT"/>
        </w:rPr>
        <w:t>Corruzione”.</w:t>
      </w:r>
    </w:p>
    <w:p w:rsidR="00CE657C" w:rsidRDefault="00CE657C" w:rsidP="00DB4A73">
      <w:pPr>
        <w:pStyle w:val="Corpodeltesto"/>
        <w:spacing w:line="276" w:lineRule="auto"/>
        <w:ind w:left="0" w:right="109" w:firstLine="0"/>
        <w:jc w:val="both"/>
        <w:rPr>
          <w:rFonts w:ascii="Times New Roman" w:hAnsi="Times New Roman"/>
          <w:color w:val="000000"/>
          <w:lang w:val="it-IT" w:eastAsia="it-IT"/>
        </w:rPr>
      </w:pPr>
    </w:p>
    <w:p w:rsidR="0068364D" w:rsidRPr="00CD4E4E" w:rsidRDefault="0038205A" w:rsidP="00CD4E4E">
      <w:pPr>
        <w:ind w:left="432"/>
        <w:rPr>
          <w:b/>
          <w:bCs/>
          <w:u w:val="single"/>
        </w:rPr>
      </w:pPr>
      <w:r>
        <w:rPr>
          <w:b/>
          <w:u w:val="single"/>
        </w:rPr>
        <w:t xml:space="preserve">1.1 MODALITÀ </w:t>
      </w:r>
      <w:r w:rsidRPr="00780F88">
        <w:rPr>
          <w:b/>
          <w:u w:val="single"/>
        </w:rPr>
        <w:t>DI ADOZIONE DEL</w:t>
      </w:r>
      <w:r w:rsidRPr="00780F88">
        <w:rPr>
          <w:b/>
          <w:spacing w:val="-19"/>
          <w:u w:val="single"/>
        </w:rPr>
        <w:t xml:space="preserve"> </w:t>
      </w:r>
      <w:r w:rsidRPr="00780F88">
        <w:rPr>
          <w:b/>
          <w:u w:val="single"/>
        </w:rPr>
        <w:t>P.T.P.C.</w:t>
      </w:r>
    </w:p>
    <w:p w:rsidR="0068364D" w:rsidRPr="006B34DE" w:rsidRDefault="0068364D" w:rsidP="0068364D">
      <w:pPr>
        <w:tabs>
          <w:tab w:val="left" w:pos="9923"/>
        </w:tabs>
        <w:spacing w:after="0"/>
        <w:ind w:right="283"/>
        <w:jc w:val="both"/>
        <w:rPr>
          <w:rFonts w:ascii="Times New Roman" w:hAnsi="Times New Roman"/>
          <w:sz w:val="24"/>
          <w:szCs w:val="24"/>
        </w:rPr>
      </w:pPr>
      <w:r>
        <w:t xml:space="preserve">1. </w:t>
      </w:r>
      <w:r w:rsidRPr="006B34DE">
        <w:rPr>
          <w:rFonts w:ascii="Times New Roman" w:hAnsi="Times New Roman"/>
          <w:sz w:val="24"/>
          <w:szCs w:val="24"/>
        </w:rPr>
        <w:t xml:space="preserve">I Responsabili di </w:t>
      </w:r>
      <w:r w:rsidRPr="00DF7F87">
        <w:rPr>
          <w:rFonts w:ascii="Times New Roman" w:hAnsi="Times New Roman"/>
          <w:sz w:val="24"/>
          <w:szCs w:val="24"/>
        </w:rPr>
        <w:t>Area</w:t>
      </w:r>
      <w:r w:rsidRPr="006B34DE">
        <w:rPr>
          <w:rFonts w:ascii="Times New Roman" w:hAnsi="Times New Roman"/>
          <w:sz w:val="24"/>
          <w:szCs w:val="24"/>
        </w:rPr>
        <w:t xml:space="preserve"> trasmettono entro il 15 novembre di ogni anno al Responsabile della </w:t>
      </w:r>
      <w:r w:rsidRPr="006B34DE">
        <w:rPr>
          <w:rFonts w:ascii="Times New Roman" w:hAnsi="Times New Roman"/>
          <w:color w:val="000000"/>
          <w:sz w:val="24"/>
          <w:szCs w:val="24"/>
        </w:rPr>
        <w:t>Prevenzione</w:t>
      </w:r>
      <w:r w:rsidRPr="006B34DE">
        <w:rPr>
          <w:rFonts w:ascii="Times New Roman" w:hAnsi="Times New Roman"/>
          <w:sz w:val="24"/>
          <w:szCs w:val="24"/>
        </w:rPr>
        <w:t xml:space="preserve"> della Corruzione le proposte con le quali </w:t>
      </w:r>
      <w:r w:rsidR="00CD4E4E">
        <w:rPr>
          <w:rFonts w:ascii="Times New Roman" w:hAnsi="Times New Roman"/>
          <w:sz w:val="24"/>
          <w:szCs w:val="24"/>
        </w:rPr>
        <w:t>sono individuate</w:t>
      </w:r>
      <w:r w:rsidRPr="006B34DE">
        <w:rPr>
          <w:rFonts w:ascii="Times New Roman" w:hAnsi="Times New Roman"/>
          <w:sz w:val="24"/>
          <w:szCs w:val="24"/>
        </w:rPr>
        <w:t xml:space="preserve"> le attività maggiormente espo</w:t>
      </w:r>
      <w:r w:rsidR="00CD4E4E">
        <w:rPr>
          <w:rFonts w:ascii="Times New Roman" w:hAnsi="Times New Roman"/>
          <w:sz w:val="24"/>
          <w:szCs w:val="24"/>
        </w:rPr>
        <w:t xml:space="preserve">ste al rischio corruzione e </w:t>
      </w:r>
      <w:r w:rsidRPr="006B34DE">
        <w:rPr>
          <w:rFonts w:ascii="Times New Roman" w:hAnsi="Times New Roman"/>
          <w:sz w:val="24"/>
          <w:szCs w:val="24"/>
        </w:rPr>
        <w:t>le misure concrete da adottare per contrastare il rischio segnalato.</w:t>
      </w:r>
    </w:p>
    <w:p w:rsidR="0068364D" w:rsidRPr="006B34DE" w:rsidRDefault="0068364D" w:rsidP="0068364D">
      <w:pPr>
        <w:tabs>
          <w:tab w:val="left" w:pos="9923"/>
        </w:tabs>
        <w:spacing w:after="0"/>
        <w:ind w:right="283"/>
        <w:jc w:val="both"/>
        <w:rPr>
          <w:rFonts w:ascii="Times New Roman" w:hAnsi="Times New Roman"/>
          <w:sz w:val="24"/>
          <w:szCs w:val="24"/>
        </w:rPr>
      </w:pPr>
      <w:r w:rsidRPr="006B34DE">
        <w:rPr>
          <w:rFonts w:ascii="Times New Roman" w:hAnsi="Times New Roman"/>
          <w:sz w:val="24"/>
          <w:szCs w:val="24"/>
        </w:rPr>
        <w:t xml:space="preserve">2. Entro il 15 dicembre di ogni anno il Responsabile della Prevenzione della Corruzione elabora la proposta di </w:t>
      </w:r>
      <w:r>
        <w:rPr>
          <w:rFonts w:ascii="Times New Roman" w:hAnsi="Times New Roman"/>
          <w:sz w:val="24"/>
          <w:szCs w:val="24"/>
        </w:rPr>
        <w:t>A</w:t>
      </w:r>
      <w:r w:rsidRPr="006B34DE">
        <w:rPr>
          <w:rFonts w:ascii="Times New Roman" w:hAnsi="Times New Roman"/>
          <w:sz w:val="24"/>
          <w:szCs w:val="24"/>
        </w:rPr>
        <w:t xml:space="preserve">tto di indirizzo da sottoporre all’approvazione del Consiglio comunale, previo recepimento e/o integrazione </w:t>
      </w:r>
      <w:r>
        <w:rPr>
          <w:rFonts w:ascii="Times New Roman" w:hAnsi="Times New Roman"/>
          <w:sz w:val="24"/>
          <w:szCs w:val="24"/>
        </w:rPr>
        <w:t>da parte della Giunta comunale, entro la prima decade di gennaio dell’anno successivo.</w:t>
      </w:r>
    </w:p>
    <w:p w:rsidR="0068364D" w:rsidRPr="006B34DE" w:rsidRDefault="0068364D" w:rsidP="0068364D">
      <w:pPr>
        <w:tabs>
          <w:tab w:val="left" w:pos="9923"/>
        </w:tabs>
        <w:spacing w:after="0"/>
        <w:ind w:right="283"/>
        <w:jc w:val="both"/>
        <w:rPr>
          <w:rFonts w:ascii="Times New Roman" w:hAnsi="Times New Roman"/>
          <w:sz w:val="24"/>
          <w:szCs w:val="24"/>
        </w:rPr>
      </w:pPr>
      <w:r>
        <w:rPr>
          <w:rFonts w:ascii="Times New Roman" w:hAnsi="Times New Roman"/>
          <w:sz w:val="24"/>
          <w:szCs w:val="24"/>
        </w:rPr>
        <w:t>3. Entro il 15</w:t>
      </w:r>
      <w:r w:rsidRPr="006B34DE">
        <w:rPr>
          <w:rFonts w:ascii="Times New Roman" w:hAnsi="Times New Roman"/>
          <w:sz w:val="24"/>
          <w:szCs w:val="24"/>
        </w:rPr>
        <w:t xml:space="preserve"> gennaio di ogni anno il Responsabile della Prevenzione della Corruzione predispone</w:t>
      </w:r>
      <w:r>
        <w:rPr>
          <w:rFonts w:ascii="Times New Roman" w:hAnsi="Times New Roman"/>
          <w:sz w:val="24"/>
          <w:szCs w:val="24"/>
        </w:rPr>
        <w:t>, sulla scorta dell’atto di indirizzo consiliare,</w:t>
      </w:r>
      <w:r w:rsidRPr="006B34DE">
        <w:rPr>
          <w:rFonts w:ascii="Times New Roman" w:hAnsi="Times New Roman"/>
          <w:sz w:val="24"/>
          <w:szCs w:val="24"/>
        </w:rPr>
        <w:t xml:space="preserve"> la proposta di PTPC che viene trasmessa al Sindaco e alla Giunta comunale.</w:t>
      </w:r>
    </w:p>
    <w:p w:rsidR="0068364D" w:rsidRPr="006B34DE" w:rsidRDefault="0068364D" w:rsidP="0068364D">
      <w:pPr>
        <w:tabs>
          <w:tab w:val="left" w:pos="9923"/>
        </w:tabs>
        <w:spacing w:after="0"/>
        <w:ind w:right="283"/>
        <w:jc w:val="both"/>
        <w:rPr>
          <w:rFonts w:ascii="Times New Roman" w:hAnsi="Times New Roman"/>
          <w:sz w:val="24"/>
          <w:szCs w:val="24"/>
        </w:rPr>
      </w:pPr>
      <w:r w:rsidRPr="006B34DE">
        <w:rPr>
          <w:rFonts w:ascii="Times New Roman" w:hAnsi="Times New Roman"/>
          <w:sz w:val="24"/>
          <w:szCs w:val="24"/>
        </w:rPr>
        <w:t xml:space="preserve">4. La proposta del PTPC è pubblicata sul sito web dell’ente per 10 giorni consecutivi per eventuali osservazioni o proposte di integrazione da parte degli </w:t>
      </w:r>
      <w:proofErr w:type="spellStart"/>
      <w:r w:rsidRPr="006B34DE">
        <w:rPr>
          <w:rFonts w:ascii="Times New Roman" w:hAnsi="Times New Roman"/>
          <w:sz w:val="24"/>
          <w:szCs w:val="24"/>
        </w:rPr>
        <w:t>stakelholders</w:t>
      </w:r>
      <w:proofErr w:type="spellEnd"/>
      <w:r w:rsidRPr="006B34DE">
        <w:rPr>
          <w:rFonts w:ascii="Times New Roman" w:hAnsi="Times New Roman"/>
          <w:sz w:val="24"/>
          <w:szCs w:val="24"/>
        </w:rPr>
        <w:t xml:space="preserve"> esterni all’ente e inviata anche alla RSU ed alle organizzazioni sindacali maggiormente rappresentative.</w:t>
      </w:r>
    </w:p>
    <w:p w:rsidR="0068364D" w:rsidRPr="006B34DE" w:rsidRDefault="0068364D" w:rsidP="0068364D">
      <w:pPr>
        <w:tabs>
          <w:tab w:val="left" w:pos="9923"/>
        </w:tabs>
        <w:spacing w:after="0"/>
        <w:ind w:right="283"/>
        <w:jc w:val="both"/>
        <w:rPr>
          <w:rFonts w:ascii="Times New Roman" w:hAnsi="Times New Roman"/>
          <w:sz w:val="24"/>
          <w:szCs w:val="24"/>
        </w:rPr>
      </w:pPr>
      <w:r w:rsidRPr="006B34DE">
        <w:rPr>
          <w:rFonts w:ascii="Times New Roman" w:hAnsi="Times New Roman"/>
          <w:sz w:val="24"/>
          <w:szCs w:val="24"/>
        </w:rPr>
        <w:t>5. Il PTPC è approvato dalla Giunta comunale entro il 31 gennaio di ogni anno.</w:t>
      </w:r>
    </w:p>
    <w:p w:rsidR="0068364D" w:rsidRPr="006B34DE" w:rsidRDefault="0068364D" w:rsidP="0068364D">
      <w:pPr>
        <w:tabs>
          <w:tab w:val="left" w:pos="9923"/>
        </w:tabs>
        <w:spacing w:after="0"/>
        <w:ind w:right="283"/>
        <w:jc w:val="both"/>
        <w:rPr>
          <w:rFonts w:ascii="Times New Roman" w:hAnsi="Times New Roman"/>
          <w:sz w:val="24"/>
          <w:szCs w:val="24"/>
        </w:rPr>
      </w:pPr>
      <w:r w:rsidRPr="006B34DE">
        <w:rPr>
          <w:rFonts w:ascii="Times New Roman" w:hAnsi="Times New Roman"/>
          <w:sz w:val="24"/>
          <w:szCs w:val="24"/>
        </w:rPr>
        <w:t>6. Il PTPC è trasmesso</w:t>
      </w:r>
      <w:r w:rsidR="00607312" w:rsidRPr="00DF7F87">
        <w:rPr>
          <w:rFonts w:ascii="Times New Roman" w:hAnsi="Times New Roman"/>
          <w:sz w:val="24"/>
          <w:szCs w:val="24"/>
        </w:rPr>
        <w:t>,</w:t>
      </w:r>
      <w:r w:rsidRPr="00DF7F87">
        <w:rPr>
          <w:rFonts w:ascii="Times New Roman" w:hAnsi="Times New Roman"/>
          <w:sz w:val="24"/>
          <w:szCs w:val="24"/>
        </w:rPr>
        <w:t xml:space="preserve"> a mezzo mail</w:t>
      </w:r>
      <w:r w:rsidR="00607312" w:rsidRPr="00DF7F87">
        <w:rPr>
          <w:rFonts w:ascii="Times New Roman" w:hAnsi="Times New Roman"/>
          <w:sz w:val="24"/>
          <w:szCs w:val="24"/>
        </w:rPr>
        <w:t>,</w:t>
      </w:r>
      <w:r w:rsidRPr="006B34DE">
        <w:rPr>
          <w:rFonts w:ascii="Times New Roman" w:hAnsi="Times New Roman"/>
          <w:sz w:val="24"/>
          <w:szCs w:val="24"/>
        </w:rPr>
        <w:t xml:space="preserve"> ai dipendenti e pubblicato sul sito web dell’ente nella sottosezione “</w:t>
      </w:r>
      <w:r w:rsidRPr="006B34DE">
        <w:rPr>
          <w:rFonts w:ascii="Times New Roman" w:hAnsi="Times New Roman"/>
          <w:b/>
          <w:sz w:val="24"/>
          <w:szCs w:val="24"/>
        </w:rPr>
        <w:t>Altri contenuti-Corruzione</w:t>
      </w:r>
      <w:r w:rsidRPr="006B34DE">
        <w:rPr>
          <w:rFonts w:ascii="Times New Roman" w:hAnsi="Times New Roman"/>
          <w:sz w:val="24"/>
          <w:szCs w:val="24"/>
        </w:rPr>
        <w:t>” del link “</w:t>
      </w:r>
      <w:r w:rsidRPr="00CD4E4E">
        <w:rPr>
          <w:rFonts w:ascii="Times New Roman" w:hAnsi="Times New Roman"/>
          <w:b/>
          <w:sz w:val="24"/>
          <w:szCs w:val="24"/>
        </w:rPr>
        <w:t>Amministrazione Trasparente</w:t>
      </w:r>
      <w:r w:rsidRPr="006B34DE">
        <w:rPr>
          <w:rFonts w:ascii="Times New Roman" w:hAnsi="Times New Roman"/>
          <w:sz w:val="24"/>
          <w:szCs w:val="24"/>
        </w:rPr>
        <w:t>”.</w:t>
      </w:r>
    </w:p>
    <w:p w:rsidR="0068364D" w:rsidRPr="00264055" w:rsidRDefault="0068364D" w:rsidP="0068364D">
      <w:pPr>
        <w:tabs>
          <w:tab w:val="left" w:pos="9923"/>
        </w:tabs>
        <w:spacing w:after="0"/>
        <w:ind w:right="283"/>
        <w:jc w:val="both"/>
        <w:rPr>
          <w:rFonts w:ascii="Times New Roman" w:hAnsi="Times New Roman"/>
          <w:sz w:val="24"/>
          <w:szCs w:val="24"/>
        </w:rPr>
      </w:pPr>
      <w:r w:rsidRPr="006B34DE">
        <w:rPr>
          <w:rFonts w:ascii="Times New Roman" w:hAnsi="Times New Roman"/>
          <w:sz w:val="24"/>
          <w:szCs w:val="24"/>
        </w:rPr>
        <w:t>7. Il Piano potrà subire modifiche anche in corso d'anno, su proposta del Responsabile della prevenzione della corruzione, allorquando siano state accertate significative violazioni delle prescrizioni ovvero quando intervengano rilevanti mutamenti organizzativi o modifiche in ordine all'attività dell'amministrazione.</w:t>
      </w:r>
    </w:p>
    <w:p w:rsidR="00CE657C" w:rsidRDefault="00CE657C" w:rsidP="00CE657C">
      <w:pPr>
        <w:spacing w:before="10"/>
        <w:rPr>
          <w:rFonts w:cs="Calibri"/>
          <w:sz w:val="14"/>
          <w:szCs w:val="14"/>
        </w:rPr>
      </w:pPr>
    </w:p>
    <w:p w:rsidR="00CE657C" w:rsidRPr="00CD4E4E" w:rsidRDefault="0038205A" w:rsidP="00CD4E4E">
      <w:pPr>
        <w:ind w:left="432"/>
        <w:rPr>
          <w:b/>
          <w:u w:val="single"/>
        </w:rPr>
      </w:pPr>
      <w:r w:rsidRPr="00CD4E4E">
        <w:rPr>
          <w:b/>
          <w:u w:val="single"/>
        </w:rPr>
        <w:t>2.  STRUTTURA E METODOLOGIA DI ELABORAZIONE DEL P.T.P.C.</w:t>
      </w:r>
    </w:p>
    <w:p w:rsidR="00752899" w:rsidRPr="00CD4E4E" w:rsidRDefault="00752899" w:rsidP="00CD4E4E">
      <w:pPr>
        <w:ind w:left="432"/>
        <w:rPr>
          <w:b/>
          <w:u w:val="single"/>
        </w:rPr>
      </w:pPr>
      <w:r w:rsidRPr="00CD4E4E">
        <w:rPr>
          <w:b/>
          <w:u w:val="single"/>
        </w:rPr>
        <w:t xml:space="preserve">2.1 </w:t>
      </w:r>
      <w:r w:rsidR="00CE657C" w:rsidRPr="00CD4E4E">
        <w:rPr>
          <w:b/>
          <w:u w:val="single"/>
        </w:rPr>
        <w:t>STRUTTURA</w:t>
      </w:r>
    </w:p>
    <w:p w:rsidR="00CE657C" w:rsidRPr="00494560" w:rsidRDefault="00CE657C" w:rsidP="00CD4E4E">
      <w:pPr>
        <w:pStyle w:val="Corpodeltesto"/>
        <w:spacing w:line="276" w:lineRule="auto"/>
        <w:ind w:left="0" w:right="108" w:firstLine="29"/>
        <w:jc w:val="both"/>
        <w:rPr>
          <w:rFonts w:ascii="Times New Roman" w:hAnsi="Times New Roman"/>
          <w:lang w:val="it-IT"/>
        </w:rPr>
      </w:pPr>
      <w:r w:rsidRPr="00494560">
        <w:rPr>
          <w:rFonts w:ascii="Times New Roman" w:hAnsi="Times New Roman"/>
          <w:lang w:val="it-IT"/>
        </w:rPr>
        <w:t>Nel P.T.P.C. si delinea un programma di attività di prevenzione del fenomeno corruttivo</w:t>
      </w:r>
      <w:r w:rsidR="00CD4E4E" w:rsidRPr="00494560">
        <w:rPr>
          <w:rFonts w:ascii="Times New Roman" w:hAnsi="Times New Roman"/>
          <w:lang w:val="it-IT"/>
        </w:rPr>
        <w:t>,</w:t>
      </w:r>
      <w:r w:rsidRPr="00494560">
        <w:rPr>
          <w:rFonts w:ascii="Times New Roman" w:hAnsi="Times New Roman"/>
          <w:lang w:val="it-IT"/>
        </w:rPr>
        <w:t xml:space="preserve"> derivante da una preliminare fase di analisi che, in sintesi, consiste nell’esaminare l’organizzazione, le sue regole e le sue prassi di funzionamento in termini di “</w:t>
      </w:r>
      <w:r w:rsidRPr="00494560">
        <w:rPr>
          <w:rFonts w:ascii="Times New Roman" w:hAnsi="Times New Roman"/>
          <w:i/>
          <w:lang w:val="it-IT"/>
        </w:rPr>
        <w:t>possibile esposizione</w:t>
      </w:r>
      <w:r w:rsidRPr="00494560">
        <w:rPr>
          <w:rFonts w:ascii="Times New Roman" w:hAnsi="Times New Roman"/>
          <w:lang w:val="it-IT"/>
        </w:rPr>
        <w:t>” al fenomeno corruttivo.</w:t>
      </w:r>
    </w:p>
    <w:p w:rsidR="00CE657C" w:rsidRPr="00494560" w:rsidRDefault="00CE657C" w:rsidP="0038205A">
      <w:pPr>
        <w:pStyle w:val="Corpodeltesto"/>
        <w:spacing w:line="276" w:lineRule="auto"/>
        <w:ind w:left="0" w:right="108" w:firstLine="29"/>
        <w:jc w:val="both"/>
        <w:rPr>
          <w:rFonts w:ascii="Times New Roman" w:hAnsi="Times New Roman"/>
          <w:lang w:val="it-IT"/>
        </w:rPr>
      </w:pPr>
      <w:r w:rsidRPr="00494560">
        <w:rPr>
          <w:rFonts w:ascii="Times New Roman" w:hAnsi="Times New Roman"/>
          <w:lang w:val="it-IT"/>
        </w:rPr>
        <w:t xml:space="preserve">In ragione di ciò la struttura del P.T.P.C. si sviluppa nelle seguenti fasi, che costituiscono, insieme agli allegati, anche le sezioni </w:t>
      </w:r>
      <w:r w:rsidRPr="00494560">
        <w:rPr>
          <w:rFonts w:ascii="Times New Roman" w:hAnsi="Times New Roman"/>
          <w:spacing w:val="-2"/>
          <w:lang w:val="it-IT"/>
        </w:rPr>
        <w:t xml:space="preserve">del </w:t>
      </w:r>
      <w:r w:rsidRPr="00494560">
        <w:rPr>
          <w:rFonts w:ascii="Times New Roman" w:hAnsi="Times New Roman"/>
          <w:lang w:val="it-IT"/>
        </w:rPr>
        <w:t>piano (così come previsto dall’allegato 1 al</w:t>
      </w:r>
      <w:r w:rsidRPr="00494560">
        <w:rPr>
          <w:rFonts w:ascii="Times New Roman" w:hAnsi="Times New Roman"/>
          <w:spacing w:val="-7"/>
          <w:lang w:val="it-IT"/>
        </w:rPr>
        <w:t xml:space="preserve"> </w:t>
      </w:r>
      <w:r w:rsidRPr="00494560">
        <w:rPr>
          <w:rFonts w:ascii="Times New Roman" w:hAnsi="Times New Roman"/>
          <w:lang w:val="it-IT"/>
        </w:rPr>
        <w:t>P.N.A.):</w:t>
      </w:r>
    </w:p>
    <w:p w:rsidR="00CE657C" w:rsidRPr="00752899" w:rsidRDefault="00DB4A73" w:rsidP="00CD4E4E">
      <w:pPr>
        <w:pStyle w:val="Paragrafoelenco"/>
        <w:widowControl w:val="0"/>
        <w:numPr>
          <w:ilvl w:val="0"/>
          <w:numId w:val="41"/>
        </w:numPr>
        <w:tabs>
          <w:tab w:val="left" w:pos="709"/>
        </w:tabs>
        <w:spacing w:after="0"/>
        <w:contextualSpacing w:val="0"/>
        <w:rPr>
          <w:rFonts w:ascii="Times New Roman" w:hAnsi="Times New Roman"/>
          <w:i/>
          <w:sz w:val="24"/>
          <w:szCs w:val="24"/>
        </w:rPr>
      </w:pPr>
      <w:r w:rsidRPr="00752899">
        <w:rPr>
          <w:rFonts w:ascii="Times New Roman" w:hAnsi="Times New Roman"/>
          <w:i/>
          <w:sz w:val="24"/>
          <w:szCs w:val="24"/>
        </w:rPr>
        <w:t>individuazione delle aree a rischio</w:t>
      </w:r>
      <w:r w:rsidRPr="00752899">
        <w:rPr>
          <w:rFonts w:ascii="Times New Roman" w:hAnsi="Times New Roman"/>
          <w:i/>
          <w:spacing w:val="-12"/>
          <w:sz w:val="24"/>
          <w:szCs w:val="24"/>
        </w:rPr>
        <w:t xml:space="preserve"> </w:t>
      </w:r>
      <w:r w:rsidRPr="00752899">
        <w:rPr>
          <w:rFonts w:ascii="Times New Roman" w:hAnsi="Times New Roman"/>
          <w:i/>
          <w:sz w:val="24"/>
          <w:szCs w:val="24"/>
        </w:rPr>
        <w:t>corruzione</w:t>
      </w:r>
    </w:p>
    <w:p w:rsidR="00CE657C" w:rsidRPr="00752899" w:rsidRDefault="00DB4A73" w:rsidP="00CD4E4E">
      <w:pPr>
        <w:pStyle w:val="Paragrafoelenco"/>
        <w:widowControl w:val="0"/>
        <w:numPr>
          <w:ilvl w:val="0"/>
          <w:numId w:val="41"/>
        </w:numPr>
        <w:tabs>
          <w:tab w:val="left" w:pos="709"/>
        </w:tabs>
        <w:spacing w:after="0"/>
        <w:contextualSpacing w:val="0"/>
        <w:rPr>
          <w:rFonts w:ascii="Times New Roman" w:hAnsi="Times New Roman"/>
          <w:i/>
          <w:sz w:val="24"/>
          <w:szCs w:val="24"/>
        </w:rPr>
      </w:pPr>
      <w:r w:rsidRPr="00752899">
        <w:rPr>
          <w:rFonts w:ascii="Times New Roman" w:hAnsi="Times New Roman"/>
          <w:i/>
          <w:sz w:val="24"/>
          <w:szCs w:val="24"/>
        </w:rPr>
        <w:t>determinazione delle misure di prevenzione del rischio</w:t>
      </w:r>
      <w:r w:rsidRPr="00752899">
        <w:rPr>
          <w:rFonts w:ascii="Times New Roman" w:hAnsi="Times New Roman"/>
          <w:i/>
          <w:spacing w:val="-22"/>
          <w:sz w:val="24"/>
          <w:szCs w:val="24"/>
        </w:rPr>
        <w:t xml:space="preserve"> </w:t>
      </w:r>
      <w:r w:rsidRPr="00752899">
        <w:rPr>
          <w:rFonts w:ascii="Times New Roman" w:hAnsi="Times New Roman"/>
          <w:i/>
          <w:sz w:val="24"/>
          <w:szCs w:val="24"/>
        </w:rPr>
        <w:t>corruzione</w:t>
      </w:r>
    </w:p>
    <w:p w:rsidR="00752899" w:rsidRPr="00752899" w:rsidRDefault="00DB4A73" w:rsidP="00CD4E4E">
      <w:pPr>
        <w:pStyle w:val="Paragrafoelenco"/>
        <w:widowControl w:val="0"/>
        <w:numPr>
          <w:ilvl w:val="0"/>
          <w:numId w:val="41"/>
        </w:numPr>
        <w:tabs>
          <w:tab w:val="left" w:pos="426"/>
          <w:tab w:val="left" w:pos="709"/>
        </w:tabs>
        <w:spacing w:after="0"/>
        <w:ind w:right="110"/>
        <w:contextualSpacing w:val="0"/>
        <w:rPr>
          <w:rFonts w:ascii="Times New Roman" w:hAnsi="Times New Roman"/>
          <w:i/>
          <w:sz w:val="24"/>
          <w:szCs w:val="24"/>
        </w:rPr>
      </w:pPr>
      <w:r w:rsidRPr="00752899">
        <w:rPr>
          <w:rFonts w:ascii="Times New Roman" w:hAnsi="Times New Roman"/>
          <w:i/>
          <w:sz w:val="24"/>
          <w:szCs w:val="24"/>
        </w:rPr>
        <w:t>individuazione di misure specifiche e, per ciascuna misura, del responsabile e del termine per l'attuazione (misure obbligatorie e misure</w:t>
      </w:r>
      <w:r w:rsidRPr="00752899">
        <w:rPr>
          <w:rFonts w:ascii="Times New Roman" w:hAnsi="Times New Roman"/>
          <w:i/>
          <w:spacing w:val="-18"/>
          <w:sz w:val="24"/>
          <w:szCs w:val="24"/>
        </w:rPr>
        <w:t xml:space="preserve"> </w:t>
      </w:r>
      <w:r w:rsidRPr="00752899">
        <w:rPr>
          <w:rFonts w:ascii="Times New Roman" w:hAnsi="Times New Roman"/>
          <w:i/>
          <w:sz w:val="24"/>
          <w:szCs w:val="24"/>
        </w:rPr>
        <w:t>ulteriori)</w:t>
      </w:r>
    </w:p>
    <w:p w:rsidR="00CE657C" w:rsidRPr="00752899" w:rsidRDefault="00DB4A73" w:rsidP="00CD4E4E">
      <w:pPr>
        <w:pStyle w:val="Paragrafoelenco"/>
        <w:widowControl w:val="0"/>
        <w:numPr>
          <w:ilvl w:val="0"/>
          <w:numId w:val="41"/>
        </w:numPr>
        <w:tabs>
          <w:tab w:val="left" w:pos="709"/>
        </w:tabs>
        <w:spacing w:after="0"/>
        <w:ind w:right="110"/>
        <w:contextualSpacing w:val="0"/>
        <w:rPr>
          <w:rFonts w:ascii="Times New Roman" w:hAnsi="Times New Roman"/>
          <w:i/>
          <w:sz w:val="24"/>
          <w:szCs w:val="24"/>
        </w:rPr>
      </w:pPr>
      <w:r w:rsidRPr="00752899">
        <w:rPr>
          <w:rFonts w:ascii="Times New Roman" w:hAnsi="Times New Roman"/>
          <w:i/>
          <w:sz w:val="24"/>
          <w:szCs w:val="24"/>
        </w:rPr>
        <w:t>individuazione di misure di prevenzione di carattere</w:t>
      </w:r>
      <w:r w:rsidRPr="00752899">
        <w:rPr>
          <w:rFonts w:ascii="Times New Roman" w:hAnsi="Times New Roman"/>
          <w:i/>
          <w:spacing w:val="-15"/>
          <w:sz w:val="24"/>
          <w:szCs w:val="24"/>
        </w:rPr>
        <w:t xml:space="preserve"> </w:t>
      </w:r>
      <w:r w:rsidRPr="00752899">
        <w:rPr>
          <w:rFonts w:ascii="Times New Roman" w:hAnsi="Times New Roman"/>
          <w:i/>
          <w:sz w:val="24"/>
          <w:szCs w:val="24"/>
        </w:rPr>
        <w:t>trasversale</w:t>
      </w:r>
      <w:r w:rsidR="00C45679">
        <w:rPr>
          <w:rFonts w:ascii="Times New Roman" w:hAnsi="Times New Roman"/>
          <w:i/>
          <w:sz w:val="24"/>
          <w:szCs w:val="24"/>
        </w:rPr>
        <w:t xml:space="preserve"> </w:t>
      </w:r>
    </w:p>
    <w:p w:rsidR="00CE657C" w:rsidRDefault="00DB4A73" w:rsidP="00CD4E4E">
      <w:pPr>
        <w:pStyle w:val="Paragrafoelenco"/>
        <w:widowControl w:val="0"/>
        <w:numPr>
          <w:ilvl w:val="0"/>
          <w:numId w:val="41"/>
        </w:numPr>
        <w:tabs>
          <w:tab w:val="left" w:pos="709"/>
        </w:tabs>
        <w:spacing w:after="0"/>
        <w:contextualSpacing w:val="0"/>
        <w:rPr>
          <w:rFonts w:ascii="Times New Roman" w:hAnsi="Times New Roman"/>
          <w:i/>
          <w:sz w:val="24"/>
          <w:szCs w:val="24"/>
        </w:rPr>
      </w:pPr>
      <w:r w:rsidRPr="00752899">
        <w:rPr>
          <w:rFonts w:ascii="Times New Roman" w:hAnsi="Times New Roman"/>
          <w:i/>
          <w:sz w:val="24"/>
          <w:szCs w:val="24"/>
        </w:rPr>
        <w:t>definizione del processo di monitoraggio sulla realizzazione del</w:t>
      </w:r>
      <w:r w:rsidRPr="00752899">
        <w:rPr>
          <w:rFonts w:ascii="Times New Roman" w:hAnsi="Times New Roman"/>
          <w:i/>
          <w:spacing w:val="-22"/>
          <w:sz w:val="24"/>
          <w:szCs w:val="24"/>
        </w:rPr>
        <w:t xml:space="preserve"> </w:t>
      </w:r>
      <w:r w:rsidRPr="00752899">
        <w:rPr>
          <w:rFonts w:ascii="Times New Roman" w:hAnsi="Times New Roman"/>
          <w:i/>
          <w:sz w:val="24"/>
          <w:szCs w:val="24"/>
        </w:rPr>
        <w:t>piano</w:t>
      </w:r>
    </w:p>
    <w:p w:rsidR="00DB4A73" w:rsidRPr="00DB4A73" w:rsidRDefault="00DB4A73" w:rsidP="0038205A">
      <w:pPr>
        <w:pStyle w:val="Paragrafoelenco"/>
        <w:widowControl w:val="0"/>
        <w:tabs>
          <w:tab w:val="left" w:pos="332"/>
          <w:tab w:val="left" w:pos="993"/>
        </w:tabs>
        <w:spacing w:after="0"/>
        <w:ind w:left="0"/>
        <w:contextualSpacing w:val="0"/>
        <w:jc w:val="both"/>
        <w:rPr>
          <w:rFonts w:ascii="Times New Roman" w:hAnsi="Times New Roman"/>
          <w:i/>
          <w:sz w:val="16"/>
          <w:szCs w:val="16"/>
        </w:rPr>
      </w:pPr>
    </w:p>
    <w:p w:rsidR="00DB4A73" w:rsidRPr="00494560" w:rsidRDefault="00DB4A73" w:rsidP="0038205A">
      <w:pPr>
        <w:pStyle w:val="Heading4"/>
        <w:tabs>
          <w:tab w:val="left" w:pos="447"/>
        </w:tabs>
        <w:spacing w:before="167"/>
        <w:ind w:left="426"/>
        <w:rPr>
          <w:rFonts w:ascii="Times New Roman" w:hAnsi="Times New Roman"/>
          <w:u w:val="single"/>
          <w:lang w:val="it-IT"/>
        </w:rPr>
      </w:pPr>
      <w:r w:rsidRPr="00494560">
        <w:rPr>
          <w:rFonts w:ascii="Times New Roman" w:hAnsi="Times New Roman"/>
          <w:u w:val="single"/>
          <w:lang w:val="it-IT"/>
        </w:rPr>
        <w:t xml:space="preserve">2.2 </w:t>
      </w:r>
      <w:r w:rsidR="00CE657C" w:rsidRPr="00494560">
        <w:rPr>
          <w:rFonts w:ascii="Times New Roman" w:hAnsi="Times New Roman"/>
          <w:u w:val="single"/>
          <w:lang w:val="it-IT"/>
        </w:rPr>
        <w:t>METODOLOGIA</w:t>
      </w:r>
    </w:p>
    <w:p w:rsidR="008E24B5" w:rsidRPr="00494560" w:rsidRDefault="008E24B5" w:rsidP="008E24B5">
      <w:pPr>
        <w:pStyle w:val="Heading4"/>
        <w:tabs>
          <w:tab w:val="left" w:pos="447"/>
        </w:tabs>
        <w:spacing w:before="167"/>
        <w:ind w:left="111"/>
        <w:rPr>
          <w:rFonts w:ascii="Times New Roman" w:hAnsi="Times New Roman"/>
          <w:sz w:val="16"/>
          <w:szCs w:val="16"/>
          <w:lang w:val="it-IT"/>
        </w:rPr>
      </w:pPr>
    </w:p>
    <w:p w:rsidR="00CE657C" w:rsidRPr="0038205A" w:rsidRDefault="00CE657C" w:rsidP="0038205A">
      <w:pPr>
        <w:tabs>
          <w:tab w:val="left" w:pos="9923"/>
        </w:tabs>
        <w:spacing w:after="0"/>
        <w:ind w:right="283"/>
        <w:jc w:val="both"/>
        <w:rPr>
          <w:rFonts w:ascii="Times New Roman" w:hAnsi="Times New Roman"/>
          <w:sz w:val="24"/>
          <w:szCs w:val="24"/>
        </w:rPr>
      </w:pPr>
      <w:r w:rsidRPr="0038205A">
        <w:rPr>
          <w:rFonts w:ascii="Times New Roman" w:hAnsi="Times New Roman"/>
          <w:sz w:val="24"/>
          <w:szCs w:val="24"/>
        </w:rPr>
        <w:t xml:space="preserve">Secondo l’Organizzazione internazionale per lo sviluppo e la cooperazione economica (OECD) l’adozione di tecniche di </w:t>
      </w:r>
      <w:proofErr w:type="spellStart"/>
      <w:r w:rsidRPr="0038205A">
        <w:rPr>
          <w:rFonts w:ascii="Times New Roman" w:hAnsi="Times New Roman"/>
          <w:sz w:val="24"/>
          <w:szCs w:val="24"/>
        </w:rPr>
        <w:t>risk-management</w:t>
      </w:r>
      <w:proofErr w:type="spellEnd"/>
      <w:r w:rsidRPr="0038205A">
        <w:rPr>
          <w:rFonts w:ascii="Times New Roman" w:hAnsi="Times New Roman"/>
          <w:sz w:val="24"/>
          <w:szCs w:val="24"/>
        </w:rPr>
        <w:t xml:space="preserve"> (gestione del rischio) ha lo scopo di consentire una maggiore efficienza ed efficacia nella redazione dei piani di prevenzione.</w:t>
      </w:r>
    </w:p>
    <w:p w:rsidR="0038205A" w:rsidRPr="0038205A" w:rsidRDefault="00CE657C" w:rsidP="0038205A">
      <w:pPr>
        <w:tabs>
          <w:tab w:val="left" w:pos="9923"/>
        </w:tabs>
        <w:spacing w:after="0"/>
        <w:ind w:right="283"/>
        <w:jc w:val="both"/>
        <w:rPr>
          <w:rFonts w:ascii="Times New Roman" w:hAnsi="Times New Roman"/>
          <w:sz w:val="24"/>
          <w:szCs w:val="24"/>
        </w:rPr>
      </w:pPr>
      <w:r w:rsidRPr="0038205A">
        <w:rPr>
          <w:rFonts w:ascii="Times New Roman" w:hAnsi="Times New Roman"/>
          <w:sz w:val="24"/>
          <w:szCs w:val="24"/>
        </w:rPr>
        <w:t xml:space="preserve">Per </w:t>
      </w:r>
      <w:proofErr w:type="spellStart"/>
      <w:r w:rsidRPr="0038205A">
        <w:rPr>
          <w:rFonts w:ascii="Times New Roman" w:hAnsi="Times New Roman"/>
          <w:sz w:val="24"/>
          <w:szCs w:val="24"/>
        </w:rPr>
        <w:t>risk-management</w:t>
      </w:r>
      <w:proofErr w:type="spellEnd"/>
      <w:r w:rsidRPr="0038205A">
        <w:rPr>
          <w:rFonts w:ascii="Times New Roman" w:hAnsi="Times New Roman"/>
          <w:sz w:val="24"/>
          <w:szCs w:val="24"/>
        </w:rPr>
        <w:t xml:space="preserve"> si intende il processo con cui si individua e si stima il rischio cui una organizzazione è soggetta e si sviluppano strategie e procedure operative per governarlo. </w:t>
      </w:r>
    </w:p>
    <w:p w:rsidR="0038205A" w:rsidRPr="0038205A" w:rsidRDefault="00CE657C" w:rsidP="0038205A">
      <w:pPr>
        <w:tabs>
          <w:tab w:val="left" w:pos="9923"/>
        </w:tabs>
        <w:spacing w:after="0"/>
        <w:ind w:right="283"/>
        <w:jc w:val="both"/>
        <w:rPr>
          <w:rFonts w:ascii="Times New Roman" w:hAnsi="Times New Roman"/>
          <w:sz w:val="24"/>
          <w:szCs w:val="24"/>
        </w:rPr>
      </w:pPr>
      <w:r w:rsidRPr="0038205A">
        <w:rPr>
          <w:rFonts w:ascii="Times New Roman" w:hAnsi="Times New Roman"/>
          <w:sz w:val="24"/>
          <w:szCs w:val="24"/>
        </w:rPr>
        <w:t xml:space="preserve">Per far ciò il </w:t>
      </w:r>
      <w:proofErr w:type="spellStart"/>
      <w:r w:rsidRPr="0038205A">
        <w:rPr>
          <w:rFonts w:ascii="Times New Roman" w:hAnsi="Times New Roman"/>
          <w:sz w:val="24"/>
          <w:szCs w:val="24"/>
        </w:rPr>
        <w:t>risk-management</w:t>
      </w:r>
      <w:proofErr w:type="spellEnd"/>
      <w:r w:rsidRPr="0038205A">
        <w:rPr>
          <w:rFonts w:ascii="Times New Roman" w:hAnsi="Times New Roman"/>
          <w:sz w:val="24"/>
          <w:szCs w:val="24"/>
        </w:rPr>
        <w:t xml:space="preserve"> non deve diventare fonte di complessità ma piuttosto strumento di riduzione della complessità (eterogeneità delle PA, numerosità delle misure, costi organizzativi, ecc.) e strumento di esplicitazione e socializzazione delle conoscenze.</w:t>
      </w:r>
      <w:r w:rsidR="008E24B5" w:rsidRPr="0038205A">
        <w:rPr>
          <w:rFonts w:ascii="Times New Roman" w:hAnsi="Times New Roman"/>
          <w:sz w:val="24"/>
          <w:szCs w:val="24"/>
        </w:rPr>
        <w:t xml:space="preserve"> </w:t>
      </w:r>
    </w:p>
    <w:p w:rsidR="00CE657C" w:rsidRPr="0038205A" w:rsidRDefault="00CE657C" w:rsidP="0038205A">
      <w:pPr>
        <w:tabs>
          <w:tab w:val="left" w:pos="9923"/>
        </w:tabs>
        <w:spacing w:after="0"/>
        <w:ind w:right="283"/>
        <w:jc w:val="both"/>
        <w:rPr>
          <w:rFonts w:ascii="Times New Roman" w:hAnsi="Times New Roman"/>
          <w:sz w:val="24"/>
          <w:szCs w:val="24"/>
        </w:rPr>
      </w:pPr>
      <w:r w:rsidRPr="0038205A">
        <w:rPr>
          <w:rFonts w:ascii="Times New Roman" w:hAnsi="Times New Roman"/>
          <w:sz w:val="24"/>
          <w:szCs w:val="24"/>
        </w:rPr>
        <w:t>Il rischio è definito come un ostacolo al raggiungimento degli obiettivi che mina l’efficacia e l’efficienza di un’iniziativa, di un processo, di un’organizzazione.</w:t>
      </w:r>
    </w:p>
    <w:p w:rsidR="00CE657C" w:rsidRPr="0038205A" w:rsidRDefault="00CE657C" w:rsidP="0038205A">
      <w:pPr>
        <w:tabs>
          <w:tab w:val="left" w:pos="9923"/>
        </w:tabs>
        <w:spacing w:after="0"/>
        <w:ind w:right="283"/>
        <w:jc w:val="both"/>
        <w:rPr>
          <w:rFonts w:ascii="Times New Roman" w:hAnsi="Times New Roman"/>
          <w:sz w:val="24"/>
          <w:szCs w:val="24"/>
        </w:rPr>
      </w:pPr>
      <w:r w:rsidRPr="0038205A">
        <w:rPr>
          <w:rFonts w:ascii="Times New Roman" w:hAnsi="Times New Roman"/>
          <w:sz w:val="24"/>
          <w:szCs w:val="24"/>
        </w:rPr>
        <w:t>Secondo tale approccio l’analisi e la gestione dei rischi e la predisposizione di strategie di mitigazione favoriscono il raggiungimento degli obiettivi strategici dell’Ente.</w:t>
      </w:r>
    </w:p>
    <w:p w:rsidR="00CE657C" w:rsidRPr="0038205A" w:rsidRDefault="00CE657C" w:rsidP="0038205A">
      <w:pPr>
        <w:tabs>
          <w:tab w:val="left" w:pos="9923"/>
        </w:tabs>
        <w:spacing w:after="0"/>
        <w:ind w:right="283"/>
        <w:jc w:val="both"/>
        <w:rPr>
          <w:rFonts w:ascii="Times New Roman" w:hAnsi="Times New Roman"/>
          <w:sz w:val="24"/>
          <w:szCs w:val="24"/>
        </w:rPr>
      </w:pPr>
      <w:r w:rsidRPr="0038205A">
        <w:rPr>
          <w:rFonts w:ascii="Times New Roman" w:hAnsi="Times New Roman"/>
          <w:sz w:val="24"/>
          <w:szCs w:val="24"/>
        </w:rPr>
        <w:t>Un modello di gestione del rischio applicabile al caso dei Piani di prevenzione della corruzione è quello internazionale ISO 31000:2009.</w:t>
      </w:r>
    </w:p>
    <w:p w:rsidR="00CE657C" w:rsidRPr="0038205A" w:rsidRDefault="0038205A" w:rsidP="0038205A">
      <w:pPr>
        <w:tabs>
          <w:tab w:val="left" w:pos="9923"/>
        </w:tabs>
        <w:spacing w:after="0"/>
        <w:ind w:right="283"/>
        <w:jc w:val="both"/>
        <w:rPr>
          <w:rFonts w:ascii="Times New Roman" w:hAnsi="Times New Roman"/>
          <w:sz w:val="24"/>
          <w:szCs w:val="24"/>
        </w:rPr>
      </w:pPr>
      <w:r>
        <w:rPr>
          <w:rFonts w:ascii="Times New Roman" w:hAnsi="Times New Roman"/>
          <w:sz w:val="24"/>
          <w:szCs w:val="24"/>
        </w:rPr>
        <w:t>La costruzione del PTPC è stata effettuata utilizzando i p</w:t>
      </w:r>
      <w:r w:rsidR="00CE657C" w:rsidRPr="0038205A">
        <w:rPr>
          <w:rFonts w:ascii="Times New Roman" w:hAnsi="Times New Roman"/>
          <w:sz w:val="24"/>
          <w:szCs w:val="24"/>
        </w:rPr>
        <w:t>rincipi e linee guida “</w:t>
      </w:r>
      <w:r w:rsidR="00CE657C" w:rsidRPr="0038205A">
        <w:rPr>
          <w:rFonts w:ascii="Times New Roman" w:hAnsi="Times New Roman"/>
          <w:b/>
          <w:i/>
          <w:sz w:val="24"/>
          <w:szCs w:val="24"/>
        </w:rPr>
        <w:t>Gestione del</w:t>
      </w:r>
      <w:r w:rsidRPr="0038205A">
        <w:rPr>
          <w:rFonts w:ascii="Times New Roman" w:hAnsi="Times New Roman"/>
          <w:b/>
          <w:i/>
          <w:sz w:val="24"/>
          <w:szCs w:val="24"/>
        </w:rPr>
        <w:t xml:space="preserve"> rischio” UNI ISO 31000 2010 </w:t>
      </w:r>
      <w:r w:rsidR="00CE657C" w:rsidRPr="0038205A">
        <w:rPr>
          <w:rFonts w:ascii="Times New Roman" w:hAnsi="Times New Roman"/>
          <w:b/>
          <w:i/>
          <w:sz w:val="24"/>
          <w:szCs w:val="24"/>
        </w:rPr>
        <w:t>(edizione italiana della norma internazionale ISO 31000:2</w:t>
      </w:r>
      <w:r w:rsidRPr="0038205A">
        <w:rPr>
          <w:rFonts w:ascii="Times New Roman" w:hAnsi="Times New Roman"/>
          <w:b/>
          <w:i/>
          <w:sz w:val="24"/>
          <w:szCs w:val="24"/>
        </w:rPr>
        <w:t>009)</w:t>
      </w:r>
      <w:r>
        <w:rPr>
          <w:rFonts w:ascii="Times New Roman" w:hAnsi="Times New Roman"/>
          <w:sz w:val="24"/>
          <w:szCs w:val="24"/>
        </w:rPr>
        <w:t xml:space="preserve">, così come richiamate nell’allegato al PNA. </w:t>
      </w:r>
    </w:p>
    <w:p w:rsidR="008E24B5" w:rsidRPr="0038205A" w:rsidRDefault="008E24B5" w:rsidP="0038205A">
      <w:pPr>
        <w:tabs>
          <w:tab w:val="left" w:pos="9923"/>
        </w:tabs>
        <w:spacing w:after="0"/>
        <w:ind w:right="283"/>
        <w:jc w:val="both"/>
        <w:rPr>
          <w:rFonts w:ascii="Times New Roman" w:hAnsi="Times New Roman"/>
          <w:sz w:val="24"/>
          <w:szCs w:val="24"/>
        </w:rPr>
      </w:pPr>
      <w:r w:rsidRPr="0038205A">
        <w:rPr>
          <w:rFonts w:ascii="Times New Roman" w:hAnsi="Times New Roman"/>
          <w:sz w:val="24"/>
          <w:szCs w:val="24"/>
        </w:rPr>
        <w:t>Secondo tale sistema, le fasi di gestione del rischio sono le seguenti:</w:t>
      </w:r>
    </w:p>
    <w:p w:rsidR="008E24B5" w:rsidRDefault="008E24B5" w:rsidP="0038205A">
      <w:pPr>
        <w:tabs>
          <w:tab w:val="left" w:pos="9923"/>
        </w:tabs>
        <w:spacing w:after="0"/>
        <w:ind w:right="283"/>
        <w:jc w:val="both"/>
        <w:rPr>
          <w:rFonts w:ascii="Times New Roman" w:hAnsi="Times New Roman"/>
          <w:sz w:val="24"/>
          <w:szCs w:val="24"/>
        </w:rPr>
      </w:pPr>
    </w:p>
    <w:p w:rsidR="001C6C99" w:rsidRPr="001C6C99" w:rsidRDefault="00187472" w:rsidP="001C6C99">
      <w:pPr>
        <w:tabs>
          <w:tab w:val="left" w:pos="9923"/>
        </w:tabs>
        <w:spacing w:after="0"/>
        <w:ind w:right="283"/>
        <w:jc w:val="center"/>
        <w:rPr>
          <w:rFonts w:ascii="Times New Roman" w:hAnsi="Times New Roman"/>
          <w:b/>
          <w:sz w:val="24"/>
          <w:szCs w:val="24"/>
        </w:rPr>
      </w:pPr>
      <w:r w:rsidRPr="00187472">
        <w:rPr>
          <w:rFonts w:ascii="Times New Roman" w:hAnsi="Times New Roman"/>
          <w:b/>
          <w:sz w:val="24"/>
          <w:szCs w:val="24"/>
        </w:rPr>
        <w:t>PROCESSO DI GESTIONE DEL RISCHIO</w:t>
      </w:r>
    </w:p>
    <w:tbl>
      <w:tblPr>
        <w:tblpPr w:leftFromText="141" w:rightFromText="141" w:vertAnchor="text" w:horzAnchor="page" w:tblpX="2578"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34"/>
      </w:tblGrid>
      <w:tr w:rsidR="001C6C99" w:rsidTr="00DF7F87">
        <w:trPr>
          <w:trHeight w:val="3109"/>
        </w:trPr>
        <w:tc>
          <w:tcPr>
            <w:tcW w:w="1534" w:type="dxa"/>
          </w:tcPr>
          <w:p w:rsidR="001C6C99" w:rsidRPr="00DF7F87" w:rsidRDefault="001C6C99" w:rsidP="00DF7F87">
            <w:pPr>
              <w:spacing w:after="0"/>
              <w:rPr>
                <w:b/>
                <w:color w:val="FF0000"/>
              </w:rPr>
            </w:pPr>
          </w:p>
          <w:p w:rsidR="00DF7F87" w:rsidRDefault="00DF7F87" w:rsidP="00DF7F87">
            <w:pPr>
              <w:spacing w:after="0"/>
              <w:jc w:val="center"/>
              <w:rPr>
                <w:b/>
                <w:color w:val="FF0000"/>
              </w:rPr>
            </w:pPr>
          </w:p>
          <w:p w:rsidR="001C6C99" w:rsidRPr="00DF7F87" w:rsidRDefault="001C6C99" w:rsidP="00DF7F87">
            <w:pPr>
              <w:spacing w:after="0"/>
              <w:jc w:val="center"/>
              <w:rPr>
                <w:b/>
                <w:color w:val="FF0000"/>
              </w:rPr>
            </w:pPr>
            <w:r w:rsidRPr="00DF7F87">
              <w:rPr>
                <w:b/>
                <w:color w:val="FF0000"/>
              </w:rPr>
              <w:t>Comunicazione</w:t>
            </w:r>
          </w:p>
          <w:p w:rsidR="001C6C99" w:rsidRPr="00DF7F87" w:rsidRDefault="001C6C99" w:rsidP="00DF7F87">
            <w:pPr>
              <w:spacing w:after="0"/>
              <w:jc w:val="center"/>
              <w:rPr>
                <w:b/>
                <w:color w:val="FF0000"/>
              </w:rPr>
            </w:pPr>
            <w:r w:rsidRPr="00DF7F87">
              <w:rPr>
                <w:b/>
                <w:color w:val="FF0000"/>
              </w:rPr>
              <w:t>e</w:t>
            </w:r>
          </w:p>
          <w:p w:rsidR="001C6C99" w:rsidRPr="00DF7F87" w:rsidRDefault="001C6C99" w:rsidP="00DF7F87">
            <w:pPr>
              <w:spacing w:after="0"/>
              <w:jc w:val="center"/>
              <w:rPr>
                <w:b/>
                <w:color w:val="FF0000"/>
              </w:rPr>
            </w:pPr>
            <w:r w:rsidRPr="00DF7F87">
              <w:rPr>
                <w:b/>
                <w:color w:val="FF0000"/>
              </w:rPr>
              <w:t>Consultazione</w:t>
            </w:r>
          </w:p>
        </w:tc>
      </w:tr>
    </w:tbl>
    <w:p w:rsidR="001C6C99" w:rsidRPr="00142C70" w:rsidRDefault="001C6C99" w:rsidP="001C6C99"/>
    <w:tbl>
      <w:tblPr>
        <w:tblpPr w:leftFromText="141" w:rightFromText="141" w:vertAnchor="text" w:horzAnchor="page" w:tblpX="4126"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32"/>
      </w:tblGrid>
      <w:tr w:rsidR="001C6C99" w:rsidTr="001C6C99">
        <w:trPr>
          <w:trHeight w:val="412"/>
        </w:trPr>
        <w:tc>
          <w:tcPr>
            <w:tcW w:w="3532" w:type="dxa"/>
          </w:tcPr>
          <w:p w:rsidR="001C6C99" w:rsidRPr="00142C70" w:rsidRDefault="001C6C99" w:rsidP="001C6C99">
            <w:pPr>
              <w:spacing w:line="240" w:lineRule="auto"/>
              <w:jc w:val="center"/>
              <w:rPr>
                <w:b/>
              </w:rPr>
            </w:pPr>
            <w:r w:rsidRPr="00142C70">
              <w:rPr>
                <w:b/>
              </w:rPr>
              <w:t>1. Definizione del contesto</w:t>
            </w:r>
          </w:p>
        </w:tc>
      </w:tr>
      <w:tr w:rsidR="001C6C99" w:rsidTr="009F571C">
        <w:trPr>
          <w:trHeight w:val="360"/>
        </w:trPr>
        <w:tc>
          <w:tcPr>
            <w:tcW w:w="3532" w:type="dxa"/>
          </w:tcPr>
          <w:p w:rsidR="001C6C99" w:rsidRPr="00142C70" w:rsidRDefault="001C6C99" w:rsidP="009F571C">
            <w:pPr>
              <w:jc w:val="center"/>
              <w:rPr>
                <w:b/>
              </w:rPr>
            </w:pPr>
            <w:r w:rsidRPr="00142C70">
              <w:rPr>
                <w:b/>
              </w:rPr>
              <w:t>2. Valutazione del rischio</w:t>
            </w:r>
          </w:p>
        </w:tc>
      </w:tr>
      <w:tr w:rsidR="001C6C99" w:rsidTr="009F571C">
        <w:trPr>
          <w:trHeight w:val="227"/>
        </w:trPr>
        <w:tc>
          <w:tcPr>
            <w:tcW w:w="3532" w:type="dxa"/>
          </w:tcPr>
          <w:p w:rsidR="001C6C99" w:rsidRDefault="001C6C99" w:rsidP="009F571C">
            <w:pPr>
              <w:jc w:val="center"/>
            </w:pPr>
            <w:r>
              <w:t>2.1. Identificazione</w:t>
            </w:r>
          </w:p>
        </w:tc>
      </w:tr>
      <w:tr w:rsidR="001C6C99" w:rsidTr="009F571C">
        <w:trPr>
          <w:trHeight w:val="307"/>
        </w:trPr>
        <w:tc>
          <w:tcPr>
            <w:tcW w:w="3532" w:type="dxa"/>
          </w:tcPr>
          <w:p w:rsidR="001C6C99" w:rsidRDefault="001C6C99" w:rsidP="009F571C">
            <w:pPr>
              <w:ind w:left="360"/>
              <w:jc w:val="center"/>
            </w:pPr>
            <w:r>
              <w:t>2.2. Analisi</w:t>
            </w:r>
          </w:p>
        </w:tc>
      </w:tr>
      <w:tr w:rsidR="001C6C99" w:rsidTr="009F571C">
        <w:trPr>
          <w:trHeight w:val="307"/>
        </w:trPr>
        <w:tc>
          <w:tcPr>
            <w:tcW w:w="3532" w:type="dxa"/>
          </w:tcPr>
          <w:p w:rsidR="001C6C99" w:rsidRDefault="001C6C99" w:rsidP="009F571C">
            <w:pPr>
              <w:jc w:val="center"/>
            </w:pPr>
            <w:r>
              <w:t>2.3. Ponderazione</w:t>
            </w:r>
          </w:p>
        </w:tc>
      </w:tr>
      <w:tr w:rsidR="001C6C99" w:rsidTr="00DF7F87">
        <w:trPr>
          <w:trHeight w:val="416"/>
        </w:trPr>
        <w:tc>
          <w:tcPr>
            <w:tcW w:w="3532" w:type="dxa"/>
          </w:tcPr>
          <w:p w:rsidR="001C6C99" w:rsidRPr="001C6C99" w:rsidRDefault="001C6C99" w:rsidP="001C6C99">
            <w:pPr>
              <w:jc w:val="center"/>
              <w:rPr>
                <w:b/>
              </w:rPr>
            </w:pPr>
            <w:r w:rsidRPr="00142C70">
              <w:rPr>
                <w:b/>
              </w:rPr>
              <w:t>3. Trattamento del rischio</w:t>
            </w:r>
          </w:p>
        </w:tc>
      </w:tr>
    </w:tbl>
    <w:tbl>
      <w:tblPr>
        <w:tblpPr w:leftFromText="141" w:rightFromText="141" w:vertAnchor="page" w:horzAnchor="page" w:tblpX="7709" w:tblpY="85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tblGrid>
      <w:tr w:rsidR="00DF7F87" w:rsidTr="003650AA">
        <w:trPr>
          <w:trHeight w:val="3116"/>
        </w:trPr>
        <w:tc>
          <w:tcPr>
            <w:tcW w:w="1526" w:type="dxa"/>
            <w:shd w:val="clear" w:color="auto" w:fill="auto"/>
          </w:tcPr>
          <w:p w:rsidR="00DF7F87" w:rsidRDefault="00DF7F87" w:rsidP="00DF7F87">
            <w:pPr>
              <w:rPr>
                <w:b/>
              </w:rPr>
            </w:pPr>
          </w:p>
          <w:p w:rsidR="00DF7F87" w:rsidRPr="00DF7F87" w:rsidRDefault="00DF7F87" w:rsidP="00DF7F87">
            <w:pPr>
              <w:spacing w:after="0"/>
              <w:ind w:left="-142"/>
              <w:jc w:val="center"/>
              <w:rPr>
                <w:b/>
                <w:color w:val="FF0000"/>
              </w:rPr>
            </w:pPr>
            <w:r w:rsidRPr="00DF7F87">
              <w:rPr>
                <w:b/>
                <w:color w:val="FF0000"/>
              </w:rPr>
              <w:t>Monitoraggio</w:t>
            </w:r>
          </w:p>
          <w:p w:rsidR="00DF7F87" w:rsidRPr="00DF7F87" w:rsidRDefault="00DF7F87" w:rsidP="00DF7F87">
            <w:pPr>
              <w:spacing w:after="0"/>
              <w:ind w:left="-142"/>
              <w:jc w:val="center"/>
              <w:rPr>
                <w:b/>
                <w:color w:val="FF0000"/>
              </w:rPr>
            </w:pPr>
            <w:r w:rsidRPr="00DF7F87">
              <w:rPr>
                <w:b/>
                <w:color w:val="FF0000"/>
              </w:rPr>
              <w:t>e</w:t>
            </w:r>
          </w:p>
          <w:p w:rsidR="00DF7F87" w:rsidRPr="00DF7F87" w:rsidRDefault="00DF7F87" w:rsidP="00DF7F87">
            <w:pPr>
              <w:spacing w:after="0"/>
              <w:ind w:left="-142"/>
              <w:jc w:val="center"/>
              <w:rPr>
                <w:b/>
                <w:color w:val="FF0000"/>
              </w:rPr>
            </w:pPr>
            <w:r w:rsidRPr="00DF7F87">
              <w:rPr>
                <w:b/>
                <w:color w:val="FF0000"/>
              </w:rPr>
              <w:t>riesame</w:t>
            </w:r>
          </w:p>
          <w:p w:rsidR="00DF7F87" w:rsidRDefault="00DF7F87" w:rsidP="00DF7F87">
            <w:pPr>
              <w:spacing w:after="0"/>
            </w:pPr>
          </w:p>
          <w:p w:rsidR="00DF7F87" w:rsidRDefault="00DF7F87" w:rsidP="00DF7F87"/>
        </w:tc>
      </w:tr>
    </w:tbl>
    <w:p w:rsidR="001C6C99" w:rsidRDefault="001C6C99" w:rsidP="001C6C99"/>
    <w:p w:rsidR="001C6C99" w:rsidRDefault="001C6C99" w:rsidP="001C6C99"/>
    <w:p w:rsidR="001C6C99" w:rsidRDefault="001C6C99" w:rsidP="001C6C99"/>
    <w:p w:rsidR="001C6C99" w:rsidRDefault="001C6C99" w:rsidP="001C6C99"/>
    <w:p w:rsidR="001C6C99" w:rsidRDefault="001C6C99" w:rsidP="001C6C99"/>
    <w:p w:rsidR="001C6C99" w:rsidRDefault="003317A7" w:rsidP="001C6C99">
      <w:r>
        <w:rPr>
          <w:noProof/>
        </w:rPr>
        <w:pict>
          <v:shapetype id="_x0000_t32" coordsize="21600,21600" o:spt="32" o:oned="t" path="m,l21600,21600e" filled="f">
            <v:path arrowok="t" fillok="f" o:connecttype="none"/>
            <o:lock v:ext="edit" shapetype="t"/>
          </v:shapetype>
          <v:shape id="Connettore 2 9" o:spid="_x0000_s2051" type="#_x0000_t32" style="position:absolute;margin-left:205.75pt;margin-top:25.25pt;width:44.65pt;height:31.3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" strokecolor="#4f81bd" strokeweight="2pt">
            <v:stroke endarrow="open"/>
            <v:shadow on="t" opacity="24903f" origin=",.5" offset="0,.55556mm"/>
          </v:shape>
        </w:pict>
      </w:r>
    </w:p>
    <w:p w:rsidR="00DC6E92" w:rsidRDefault="003317A7" w:rsidP="0038205A">
      <w:r>
        <w:rPr>
          <w:noProof/>
        </w:rPr>
        <w:pict>
          <v:shapetype id="_x0000_t202" coordsize="21600,21600" o:spt="202" path="m,l,21600r21600,l21600,xe">
            <v:stroke joinstyle="miter"/>
            <v:path gradientshapeok="t" o:connecttype="rect"/>
          </v:shapetype>
          <v:shape id="Casella di testo 8" o:spid="_x0000_s2050" type="#_x0000_t202" style="position:absolute;margin-left:198.6pt;margin-top:31.75pt;width:92pt;height:62.7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" filled="f" stroked="f">
            <v:path arrowok="t"/>
            <v:textbox>
              <w:txbxContent>
                <w:p w:rsidR="003E315A" w:rsidRPr="00444BCC" w:rsidRDefault="003E315A" w:rsidP="00DC6E92">
                  <w:pPr>
                    <w:pBdr>
                      <w:top w:val="single" w:sz="4" w:space="1" w:color="auto"/>
                      <w:left w:val="single" w:sz="4" w:space="4" w:color="auto"/>
                      <w:bottom w:val="single" w:sz="4" w:space="1" w:color="auto"/>
                      <w:right w:val="single" w:sz="4" w:space="4" w:color="auto"/>
                    </w:pBdr>
                    <w:rPr>
                      <w:b/>
                      <w:color w:val="FF0000"/>
                    </w:rPr>
                  </w:pPr>
                  <w:r>
                    <w:rPr>
                      <w:b/>
                      <w:color w:val="FF0000"/>
                    </w:rPr>
                    <w:t>Piano Triennale di Prevenzione della Corruzione</w:t>
                  </w:r>
                </w:p>
              </w:txbxContent>
            </v:textbox>
            <w10:wrap type="square"/>
          </v:shape>
        </w:pict>
      </w:r>
    </w:p>
    <w:p w:rsidR="00DC6E92" w:rsidRDefault="00DC6E92" w:rsidP="00DC6E92">
      <w:pPr>
        <w:pStyle w:val="Corpodeltesto"/>
        <w:spacing w:line="276" w:lineRule="auto"/>
        <w:ind w:left="113" w:right="108" w:firstLine="425"/>
        <w:jc w:val="both"/>
        <w:rPr>
          <w:rFonts w:ascii="Times New Roman" w:hAnsi="Times New Roman"/>
          <w:lang w:val="it-IT" w:eastAsia="it-IT"/>
        </w:rPr>
      </w:pPr>
    </w:p>
    <w:p w:rsidR="00CB7CAD" w:rsidRDefault="00CB7CAD" w:rsidP="00DC6E92">
      <w:pPr>
        <w:pStyle w:val="Corpodeltesto"/>
        <w:spacing w:line="276" w:lineRule="auto"/>
        <w:ind w:left="113" w:right="108" w:firstLine="425"/>
        <w:jc w:val="both"/>
        <w:rPr>
          <w:rFonts w:ascii="Times New Roman" w:hAnsi="Times New Roman"/>
          <w:lang w:val="it-IT" w:eastAsia="it-IT"/>
        </w:rPr>
      </w:pPr>
    </w:p>
    <w:p w:rsidR="00DF7F87" w:rsidRDefault="00DF7F87" w:rsidP="00DC6E92">
      <w:pPr>
        <w:pStyle w:val="Corpodeltesto"/>
        <w:spacing w:line="276" w:lineRule="auto"/>
        <w:ind w:left="0" w:right="108" w:firstLine="0"/>
        <w:jc w:val="both"/>
        <w:rPr>
          <w:rFonts w:ascii="Times New Roman" w:hAnsi="Times New Roman"/>
          <w:lang w:val="it-IT"/>
        </w:rPr>
      </w:pPr>
    </w:p>
    <w:p w:rsidR="00DF7F87" w:rsidRDefault="00DF7F87" w:rsidP="00DC6E92">
      <w:pPr>
        <w:pStyle w:val="Corpodeltesto"/>
        <w:spacing w:line="276" w:lineRule="auto"/>
        <w:ind w:left="0" w:right="108" w:firstLine="0"/>
        <w:jc w:val="both"/>
        <w:rPr>
          <w:rFonts w:ascii="Times New Roman" w:hAnsi="Times New Roman"/>
          <w:lang w:val="it-IT"/>
        </w:rPr>
      </w:pPr>
    </w:p>
    <w:p w:rsidR="00DF7F87" w:rsidRDefault="00DF7F87" w:rsidP="00DC6E92">
      <w:pPr>
        <w:pStyle w:val="Corpodeltesto"/>
        <w:spacing w:line="276" w:lineRule="auto"/>
        <w:ind w:left="0" w:right="108" w:firstLine="0"/>
        <w:jc w:val="both"/>
        <w:rPr>
          <w:rFonts w:ascii="Times New Roman" w:hAnsi="Times New Roman"/>
          <w:lang w:val="it-IT"/>
        </w:rPr>
      </w:pPr>
    </w:p>
    <w:p w:rsidR="001762B7" w:rsidRPr="00494560" w:rsidRDefault="00CE657C" w:rsidP="00DC6E92">
      <w:pPr>
        <w:pStyle w:val="Corpodeltesto"/>
        <w:spacing w:line="276" w:lineRule="auto"/>
        <w:ind w:left="0" w:right="108" w:firstLine="0"/>
        <w:jc w:val="both"/>
        <w:rPr>
          <w:rFonts w:ascii="Times New Roman" w:hAnsi="Times New Roman"/>
          <w:lang w:val="it-IT"/>
        </w:rPr>
      </w:pPr>
      <w:r w:rsidRPr="00494560">
        <w:rPr>
          <w:rFonts w:ascii="Times New Roman" w:hAnsi="Times New Roman"/>
          <w:lang w:val="it-IT"/>
        </w:rPr>
        <w:t>Il Piano Nazionale Anticorruzione, che si ispira agli standard internazionali ISO 31000 ed alle norme tecniche di UNI ISO 31000:2010, prevede che la fase iniziale del processo di gestione del rischio sia dedicata alla mappatura dei processi, intendendo come tali, “</w:t>
      </w:r>
      <w:r w:rsidRPr="00494560">
        <w:rPr>
          <w:rFonts w:ascii="Times New Roman" w:hAnsi="Times New Roman"/>
          <w:i/>
          <w:lang w:val="it-IT"/>
        </w:rPr>
        <w:t xml:space="preserve">quell’insieme di attività interrelate che creano valore trasformando delle risorse (input del processo) in un prodotto (output del processo) </w:t>
      </w:r>
      <w:r w:rsidRPr="00494560">
        <w:rPr>
          <w:rFonts w:ascii="Times New Roman" w:hAnsi="Times New Roman"/>
          <w:i/>
          <w:lang w:val="it-IT"/>
        </w:rPr>
        <w:lastRenderedPageBreak/>
        <w:t>destinato ad un soggetto interno o esterno all'amministrazione (utente). Il processo che si svolge nell’ambito di un’amministrazione  può esso  da solo portare  al risultato  finale o porsi come  parte  o fase  di un  processo</w:t>
      </w:r>
      <w:r w:rsidR="00752899" w:rsidRPr="00494560">
        <w:rPr>
          <w:rFonts w:ascii="Times New Roman" w:hAnsi="Times New Roman"/>
          <w:i/>
          <w:lang w:val="it-IT"/>
        </w:rPr>
        <w:t xml:space="preserve"> co</w:t>
      </w:r>
      <w:r w:rsidRPr="00494560">
        <w:rPr>
          <w:rFonts w:ascii="Times New Roman" w:hAnsi="Times New Roman"/>
          <w:i/>
          <w:lang w:val="it-IT"/>
        </w:rPr>
        <w:t>mplesso, con il concorso di più amministrazioni. Il concetto di processo è più ampio di quello di procedimento amministrativo e ricomprende anche le procedure di natura privatistica</w:t>
      </w:r>
      <w:r w:rsidRPr="00494560">
        <w:rPr>
          <w:rFonts w:ascii="Times New Roman" w:hAnsi="Times New Roman"/>
          <w:lang w:val="it-IT"/>
        </w:rPr>
        <w:t>”.</w:t>
      </w:r>
    </w:p>
    <w:p w:rsidR="00DC6E92" w:rsidRPr="00494560" w:rsidRDefault="00DC6E92" w:rsidP="00DC6E92">
      <w:pPr>
        <w:pStyle w:val="Corpodeltesto"/>
        <w:spacing w:line="276" w:lineRule="auto"/>
        <w:ind w:left="113" w:right="108" w:firstLine="425"/>
        <w:jc w:val="both"/>
        <w:rPr>
          <w:rFonts w:ascii="Times New Roman" w:hAnsi="Times New Roman"/>
          <w:sz w:val="16"/>
          <w:szCs w:val="16"/>
          <w:lang w:val="it-IT"/>
        </w:rPr>
      </w:pPr>
    </w:p>
    <w:p w:rsidR="001762B7" w:rsidRPr="00494560" w:rsidRDefault="00994EE0" w:rsidP="002E77FD">
      <w:pPr>
        <w:pStyle w:val="Heading4"/>
        <w:tabs>
          <w:tab w:val="left" w:pos="447"/>
        </w:tabs>
        <w:spacing w:before="167"/>
        <w:ind w:left="426"/>
        <w:rPr>
          <w:rFonts w:ascii="Times New Roman" w:hAnsi="Times New Roman"/>
          <w:u w:val="single"/>
          <w:lang w:val="it-IT"/>
        </w:rPr>
      </w:pPr>
      <w:r w:rsidRPr="00494560">
        <w:rPr>
          <w:rFonts w:ascii="Times New Roman" w:hAnsi="Times New Roman"/>
          <w:u w:val="single"/>
          <w:lang w:val="it-IT"/>
        </w:rPr>
        <w:t>2</w:t>
      </w:r>
      <w:r w:rsidR="001762B7" w:rsidRPr="00494560">
        <w:rPr>
          <w:rFonts w:ascii="Times New Roman" w:hAnsi="Times New Roman"/>
          <w:u w:val="single"/>
          <w:lang w:val="it-IT"/>
        </w:rPr>
        <w:t>.</w:t>
      </w:r>
      <w:r w:rsidRPr="00494560">
        <w:rPr>
          <w:rFonts w:ascii="Times New Roman" w:hAnsi="Times New Roman"/>
          <w:u w:val="single"/>
          <w:lang w:val="it-IT"/>
        </w:rPr>
        <w:t>3</w:t>
      </w:r>
      <w:r w:rsidR="001762B7" w:rsidRPr="00494560">
        <w:rPr>
          <w:rFonts w:ascii="Times New Roman" w:hAnsi="Times New Roman"/>
          <w:u w:val="single"/>
          <w:lang w:val="it-IT"/>
        </w:rPr>
        <w:t xml:space="preserve"> </w:t>
      </w:r>
      <w:r w:rsidR="002E77FD" w:rsidRPr="00494560">
        <w:rPr>
          <w:rFonts w:ascii="Times New Roman" w:hAnsi="Times New Roman"/>
          <w:u w:val="single"/>
          <w:lang w:val="it-IT"/>
        </w:rPr>
        <w:t>IL</w:t>
      </w:r>
      <w:r w:rsidR="001762B7" w:rsidRPr="00494560">
        <w:rPr>
          <w:rFonts w:ascii="Times New Roman" w:hAnsi="Times New Roman"/>
          <w:u w:val="single"/>
          <w:lang w:val="it-IT"/>
        </w:rPr>
        <w:t xml:space="preserve"> CONTESTO </w:t>
      </w:r>
    </w:p>
    <w:p w:rsidR="001762B7" w:rsidRPr="00ED0968" w:rsidRDefault="001762B7" w:rsidP="00516B11">
      <w:pPr>
        <w:tabs>
          <w:tab w:val="left" w:pos="9923"/>
        </w:tabs>
        <w:spacing w:after="0"/>
        <w:ind w:right="283"/>
        <w:jc w:val="both"/>
        <w:rPr>
          <w:rFonts w:ascii="Times New Roman" w:hAnsi="Times New Roman"/>
          <w:b/>
          <w:color w:val="000000"/>
          <w:sz w:val="16"/>
          <w:szCs w:val="16"/>
        </w:rPr>
      </w:pPr>
    </w:p>
    <w:p w:rsidR="001762B7" w:rsidRPr="000F13B5" w:rsidRDefault="001762B7" w:rsidP="00516B11">
      <w:pPr>
        <w:tabs>
          <w:tab w:val="left" w:pos="9923"/>
        </w:tabs>
        <w:spacing w:after="0"/>
        <w:ind w:right="283"/>
        <w:jc w:val="both"/>
        <w:rPr>
          <w:rFonts w:ascii="Times New Roman" w:hAnsi="Times New Roman"/>
          <w:color w:val="000000"/>
          <w:sz w:val="24"/>
          <w:szCs w:val="24"/>
        </w:rPr>
      </w:pPr>
      <w:r>
        <w:rPr>
          <w:rFonts w:ascii="Times New Roman" w:hAnsi="Times New Roman"/>
          <w:color w:val="000000"/>
          <w:sz w:val="24"/>
          <w:szCs w:val="24"/>
        </w:rPr>
        <w:t>L’Aggiornamento del Piano prevede che l</w:t>
      </w:r>
      <w:r w:rsidRPr="00EE4EDF">
        <w:rPr>
          <w:rFonts w:ascii="Times New Roman" w:hAnsi="Times New Roman"/>
          <w:color w:val="000000"/>
          <w:sz w:val="24"/>
          <w:szCs w:val="24"/>
        </w:rPr>
        <w:t>a prima e indispensabile fase del processo di gestione del rischio è quella re</w:t>
      </w:r>
      <w:r>
        <w:rPr>
          <w:rFonts w:ascii="Times New Roman" w:hAnsi="Times New Roman"/>
          <w:color w:val="000000"/>
          <w:sz w:val="24"/>
          <w:szCs w:val="24"/>
        </w:rPr>
        <w:t xml:space="preserve">lativa all’analisi del contesto. </w:t>
      </w:r>
      <w:r w:rsidRPr="000F13B5">
        <w:rPr>
          <w:rFonts w:ascii="Times New Roman" w:hAnsi="Times New Roman"/>
          <w:color w:val="000000"/>
          <w:sz w:val="24"/>
          <w:szCs w:val="24"/>
        </w:rPr>
        <w:t>L’inquadramento del contesto presume</w:t>
      </w:r>
      <w:r>
        <w:rPr>
          <w:rFonts w:ascii="Times New Roman" w:hAnsi="Times New Roman"/>
          <w:color w:val="000000"/>
          <w:sz w:val="24"/>
          <w:szCs w:val="24"/>
        </w:rPr>
        <w:t>, quindi,</w:t>
      </w:r>
      <w:r w:rsidRPr="000F13B5">
        <w:rPr>
          <w:rFonts w:ascii="Times New Roman" w:hAnsi="Times New Roman"/>
          <w:color w:val="000000"/>
          <w:sz w:val="24"/>
          <w:szCs w:val="24"/>
        </w:rPr>
        <w:t xml:space="preserve"> un’attività attraverso la quale è possibile far</w:t>
      </w:r>
      <w:r>
        <w:rPr>
          <w:rFonts w:ascii="Times New Roman" w:hAnsi="Times New Roman"/>
          <w:color w:val="000000"/>
          <w:sz w:val="24"/>
          <w:szCs w:val="24"/>
        </w:rPr>
        <w:t xml:space="preserve"> </w:t>
      </w:r>
      <w:r w:rsidRPr="000F13B5">
        <w:rPr>
          <w:rFonts w:ascii="Times New Roman" w:hAnsi="Times New Roman"/>
          <w:color w:val="000000"/>
          <w:sz w:val="24"/>
          <w:szCs w:val="24"/>
        </w:rPr>
        <w:t>emergere ed astrarre le notizie ed i dati necessari alla comprensione del fatto che il rischio</w:t>
      </w:r>
      <w:r>
        <w:rPr>
          <w:rFonts w:ascii="Times New Roman" w:hAnsi="Times New Roman"/>
          <w:color w:val="000000"/>
          <w:sz w:val="24"/>
          <w:szCs w:val="24"/>
        </w:rPr>
        <w:t xml:space="preserve"> </w:t>
      </w:r>
      <w:r w:rsidRPr="000F13B5">
        <w:rPr>
          <w:rFonts w:ascii="Times New Roman" w:hAnsi="Times New Roman"/>
          <w:color w:val="000000"/>
          <w:sz w:val="24"/>
          <w:szCs w:val="24"/>
        </w:rPr>
        <w:t xml:space="preserve">corruttivo possa normalmente e tranquillamente verificarsi all’interno dell’Ente in virtù delle molteplici specificità territoriali, </w:t>
      </w:r>
      <w:r>
        <w:rPr>
          <w:rFonts w:ascii="Times New Roman" w:hAnsi="Times New Roman"/>
          <w:color w:val="000000"/>
          <w:sz w:val="24"/>
          <w:szCs w:val="24"/>
        </w:rPr>
        <w:t xml:space="preserve">collegate </w:t>
      </w:r>
      <w:r w:rsidRPr="000F13B5">
        <w:rPr>
          <w:rFonts w:ascii="Times New Roman" w:hAnsi="Times New Roman"/>
          <w:color w:val="000000"/>
          <w:sz w:val="24"/>
          <w:szCs w:val="24"/>
        </w:rPr>
        <w:t xml:space="preserve">alle dinamiche </w:t>
      </w:r>
      <w:r>
        <w:rPr>
          <w:rFonts w:ascii="Times New Roman" w:hAnsi="Times New Roman"/>
          <w:color w:val="000000"/>
          <w:sz w:val="24"/>
          <w:szCs w:val="24"/>
        </w:rPr>
        <w:t>sociali, economiche e culturali</w:t>
      </w:r>
      <w:r w:rsidRPr="000F13B5">
        <w:rPr>
          <w:rFonts w:ascii="Times New Roman" w:hAnsi="Times New Roman"/>
          <w:color w:val="000000"/>
          <w:sz w:val="24"/>
          <w:szCs w:val="24"/>
        </w:rPr>
        <w:t xml:space="preserve"> ma</w:t>
      </w:r>
      <w:r>
        <w:rPr>
          <w:rFonts w:ascii="Times New Roman" w:hAnsi="Times New Roman"/>
          <w:color w:val="000000"/>
          <w:sz w:val="24"/>
          <w:szCs w:val="24"/>
        </w:rPr>
        <w:t xml:space="preserve"> </w:t>
      </w:r>
      <w:r w:rsidRPr="000F13B5">
        <w:rPr>
          <w:rFonts w:ascii="Times New Roman" w:hAnsi="Times New Roman"/>
          <w:color w:val="000000"/>
          <w:sz w:val="24"/>
          <w:szCs w:val="24"/>
        </w:rPr>
        <w:t>anche alle caratteristiche organizzative interne.</w:t>
      </w:r>
    </w:p>
    <w:p w:rsidR="001762B7" w:rsidRPr="000F13B5" w:rsidRDefault="001762B7" w:rsidP="00516B11">
      <w:pPr>
        <w:tabs>
          <w:tab w:val="left" w:pos="9923"/>
        </w:tabs>
        <w:spacing w:after="0"/>
        <w:ind w:right="283"/>
        <w:jc w:val="both"/>
        <w:rPr>
          <w:rFonts w:ascii="Times New Roman" w:hAnsi="Times New Roman"/>
          <w:color w:val="000000"/>
          <w:sz w:val="24"/>
          <w:szCs w:val="24"/>
        </w:rPr>
      </w:pPr>
      <w:r>
        <w:rPr>
          <w:rFonts w:ascii="Times New Roman" w:hAnsi="Times New Roman"/>
          <w:color w:val="000000"/>
          <w:sz w:val="24"/>
          <w:szCs w:val="24"/>
        </w:rPr>
        <w:t>La contestualizz</w:t>
      </w:r>
      <w:r w:rsidR="00DC6E92">
        <w:rPr>
          <w:rFonts w:ascii="Times New Roman" w:hAnsi="Times New Roman"/>
          <w:color w:val="000000"/>
          <w:sz w:val="24"/>
          <w:szCs w:val="24"/>
        </w:rPr>
        <w:t>azione del Piano Triennale di</w:t>
      </w:r>
      <w:r>
        <w:rPr>
          <w:rFonts w:ascii="Times New Roman" w:hAnsi="Times New Roman"/>
          <w:color w:val="000000"/>
          <w:sz w:val="24"/>
          <w:szCs w:val="24"/>
        </w:rPr>
        <w:t xml:space="preserve"> Prevenzione della Corruzione 2016-2018 consentirà di individuare e contrastare il rischio corruzione dell’ente in modo più </w:t>
      </w:r>
      <w:r w:rsidRPr="000F13B5">
        <w:rPr>
          <w:rFonts w:ascii="Times New Roman" w:hAnsi="Times New Roman"/>
          <w:color w:val="000000"/>
          <w:sz w:val="24"/>
          <w:szCs w:val="24"/>
        </w:rPr>
        <w:t>efficace</w:t>
      </w:r>
      <w:r>
        <w:rPr>
          <w:rFonts w:ascii="Times New Roman" w:hAnsi="Times New Roman"/>
          <w:color w:val="000000"/>
          <w:sz w:val="24"/>
          <w:szCs w:val="24"/>
        </w:rPr>
        <w:t>.</w:t>
      </w:r>
    </w:p>
    <w:p w:rsidR="00DC6E92" w:rsidRPr="00494560" w:rsidRDefault="00DC6E92" w:rsidP="00DC6E92">
      <w:pPr>
        <w:pStyle w:val="Heading4"/>
        <w:tabs>
          <w:tab w:val="left" w:pos="447"/>
        </w:tabs>
        <w:spacing w:before="167"/>
        <w:ind w:left="0"/>
        <w:rPr>
          <w:rFonts w:ascii="Times New Roman" w:hAnsi="Times New Roman"/>
          <w:u w:val="single"/>
          <w:lang w:val="it-IT"/>
        </w:rPr>
      </w:pPr>
    </w:p>
    <w:p w:rsidR="001762B7" w:rsidRPr="00494560" w:rsidRDefault="001762B7" w:rsidP="002E77FD">
      <w:pPr>
        <w:pStyle w:val="Heading4"/>
        <w:tabs>
          <w:tab w:val="left" w:pos="447"/>
        </w:tabs>
        <w:spacing w:before="167"/>
        <w:ind w:left="426"/>
        <w:rPr>
          <w:rFonts w:ascii="Times New Roman" w:hAnsi="Times New Roman"/>
          <w:u w:val="single"/>
          <w:lang w:val="it-IT"/>
        </w:rPr>
      </w:pPr>
      <w:r w:rsidRPr="00494560">
        <w:rPr>
          <w:rFonts w:ascii="Times New Roman" w:hAnsi="Times New Roman"/>
          <w:u w:val="single"/>
          <w:lang w:val="it-IT"/>
        </w:rPr>
        <w:t>2</w:t>
      </w:r>
      <w:r w:rsidR="008A705E" w:rsidRPr="00494560">
        <w:rPr>
          <w:rFonts w:ascii="Times New Roman" w:hAnsi="Times New Roman"/>
          <w:u w:val="single"/>
          <w:lang w:val="it-IT"/>
        </w:rPr>
        <w:t>.4.</w:t>
      </w:r>
      <w:r w:rsidR="00AC4277" w:rsidRPr="00494560">
        <w:rPr>
          <w:rFonts w:ascii="Times New Roman" w:hAnsi="Times New Roman"/>
          <w:u w:val="single"/>
          <w:lang w:val="it-IT"/>
        </w:rPr>
        <w:t xml:space="preserve"> </w:t>
      </w:r>
      <w:r w:rsidR="00994EE0" w:rsidRPr="00494560">
        <w:rPr>
          <w:rFonts w:ascii="Times New Roman" w:hAnsi="Times New Roman"/>
          <w:u w:val="single"/>
          <w:lang w:val="it-IT"/>
        </w:rPr>
        <w:t xml:space="preserve"> </w:t>
      </w:r>
      <w:r w:rsidR="002E77FD" w:rsidRPr="00494560">
        <w:rPr>
          <w:rFonts w:ascii="Times New Roman" w:hAnsi="Times New Roman"/>
          <w:u w:val="single"/>
          <w:lang w:val="it-IT"/>
        </w:rPr>
        <w:t>I</w:t>
      </w:r>
      <w:r w:rsidRPr="00494560">
        <w:rPr>
          <w:rFonts w:ascii="Times New Roman" w:hAnsi="Times New Roman"/>
          <w:u w:val="single"/>
          <w:lang w:val="it-IT"/>
        </w:rPr>
        <w:t xml:space="preserve">L CONTESTO ESTERNO </w:t>
      </w:r>
    </w:p>
    <w:p w:rsidR="001762B7" w:rsidRPr="00037BF4" w:rsidRDefault="001762B7" w:rsidP="00516B11">
      <w:pPr>
        <w:tabs>
          <w:tab w:val="left" w:pos="9923"/>
        </w:tabs>
        <w:spacing w:after="0"/>
        <w:ind w:right="283"/>
        <w:jc w:val="both"/>
        <w:rPr>
          <w:rFonts w:ascii="Times New Roman" w:hAnsi="Times New Roman"/>
          <w:b/>
          <w:color w:val="000000"/>
          <w:sz w:val="16"/>
          <w:szCs w:val="16"/>
        </w:rPr>
      </w:pPr>
    </w:p>
    <w:p w:rsidR="001762B7" w:rsidRPr="004D4EC7" w:rsidRDefault="001762B7" w:rsidP="00516B11">
      <w:pPr>
        <w:tabs>
          <w:tab w:val="left" w:pos="9923"/>
        </w:tabs>
        <w:spacing w:after="0"/>
        <w:ind w:right="283"/>
        <w:jc w:val="both"/>
        <w:rPr>
          <w:rFonts w:ascii="Times New Roman" w:hAnsi="Times New Roman"/>
          <w:color w:val="000000"/>
          <w:sz w:val="24"/>
          <w:szCs w:val="24"/>
        </w:rPr>
      </w:pPr>
      <w:r w:rsidRPr="004D4EC7">
        <w:rPr>
          <w:rFonts w:ascii="Times New Roman" w:hAnsi="Times New Roman"/>
          <w:color w:val="000000"/>
          <w:sz w:val="24"/>
          <w:szCs w:val="24"/>
        </w:rPr>
        <w:t xml:space="preserve">L’analisi del contesto esterno ha come obiettivo quello di evidenziare come le caratteristiche dell’ambiente nel quale l’amministrazione opera, con riferimento, ad esempio, a variabili culturali, criminologiche, sociali ed economiche del territorio possano favorire il verificarsi di fenomeni corruttivi al proprio interno. </w:t>
      </w:r>
    </w:p>
    <w:p w:rsidR="001762B7" w:rsidRDefault="001762B7" w:rsidP="00516B11">
      <w:pPr>
        <w:tabs>
          <w:tab w:val="left" w:pos="9923"/>
        </w:tabs>
        <w:spacing w:after="0"/>
        <w:ind w:right="283"/>
        <w:jc w:val="both"/>
      </w:pPr>
    </w:p>
    <w:p w:rsidR="001762B7" w:rsidRPr="00DF7F87" w:rsidRDefault="00DF7F87" w:rsidP="00516B11">
      <w:pPr>
        <w:tabs>
          <w:tab w:val="left" w:pos="9923"/>
        </w:tabs>
        <w:spacing w:after="0"/>
        <w:ind w:right="283"/>
        <w:jc w:val="both"/>
        <w:rPr>
          <w:rFonts w:ascii="Times New Roman" w:hAnsi="Times New Roman"/>
          <w:sz w:val="24"/>
          <w:szCs w:val="24"/>
        </w:rPr>
      </w:pPr>
      <w:r w:rsidRPr="00DF7F87">
        <w:rPr>
          <w:rFonts w:ascii="Times New Roman" w:hAnsi="Times New Roman"/>
          <w:sz w:val="24"/>
          <w:szCs w:val="24"/>
        </w:rPr>
        <w:t>Da</w:t>
      </w:r>
      <w:r w:rsidR="001762B7" w:rsidRPr="00DF7F87">
        <w:rPr>
          <w:rFonts w:ascii="Times New Roman" w:hAnsi="Times New Roman"/>
          <w:sz w:val="24"/>
          <w:szCs w:val="24"/>
        </w:rPr>
        <w:t>gli elementi contenuti nella “Relazione periodica sull’attività delle forze di polizia, sullo stato dell’ordine e della sicurezza pubblica e sulla criminalità organizzata (Anno 2013)” presentata dal Ministro dell’Interno Onorevole Angelino Alfano e trasmessa alla Presidenza del Consiglio il 25 febbraio 2015, pubblicata sul sito web istituzionale della Camera dei Deputati e, in particolare, sulla base dell’approfondimento regionale e provinciale ivi contenut</w:t>
      </w:r>
      <w:r>
        <w:rPr>
          <w:rFonts w:ascii="Times New Roman" w:hAnsi="Times New Roman"/>
          <w:sz w:val="24"/>
          <w:szCs w:val="24"/>
        </w:rPr>
        <w:t xml:space="preserve">o con riferimento alla Campania, </w:t>
      </w:r>
      <w:r w:rsidR="001762B7" w:rsidRPr="00DF7F87">
        <w:rPr>
          <w:rFonts w:ascii="Times New Roman" w:hAnsi="Times New Roman"/>
          <w:sz w:val="24"/>
          <w:szCs w:val="24"/>
        </w:rPr>
        <w:t xml:space="preserve"> </w:t>
      </w:r>
      <w:r>
        <w:rPr>
          <w:rFonts w:ascii="Times New Roman" w:hAnsi="Times New Roman"/>
          <w:color w:val="000000"/>
          <w:sz w:val="24"/>
          <w:szCs w:val="24"/>
        </w:rPr>
        <w:t>n</w:t>
      </w:r>
      <w:r w:rsidR="001762B7" w:rsidRPr="00DF7F87">
        <w:rPr>
          <w:rFonts w:ascii="Times New Roman" w:hAnsi="Times New Roman"/>
          <w:color w:val="000000"/>
          <w:sz w:val="24"/>
          <w:szCs w:val="24"/>
        </w:rPr>
        <w:t>on si rileva</w:t>
      </w:r>
      <w:r w:rsidR="00527376" w:rsidRPr="00DF7F87">
        <w:rPr>
          <w:rFonts w:ascii="Times New Roman" w:hAnsi="Times New Roman"/>
          <w:color w:val="000000"/>
          <w:sz w:val="24"/>
          <w:szCs w:val="24"/>
        </w:rPr>
        <w:t xml:space="preserve"> nel Comune di Laviano</w:t>
      </w:r>
      <w:r w:rsidR="001762B7" w:rsidRPr="00DF7F87">
        <w:rPr>
          <w:rFonts w:ascii="Times New Roman" w:hAnsi="Times New Roman"/>
          <w:color w:val="000000"/>
          <w:sz w:val="24"/>
          <w:szCs w:val="24"/>
        </w:rPr>
        <w:t xml:space="preserve"> una pericolosa presenza di criminalità </w:t>
      </w:r>
      <w:r w:rsidR="00527376" w:rsidRPr="00DF7F87">
        <w:rPr>
          <w:rFonts w:ascii="Times New Roman" w:hAnsi="Times New Roman"/>
          <w:color w:val="000000"/>
          <w:sz w:val="24"/>
          <w:szCs w:val="24"/>
        </w:rPr>
        <w:t>che possa i</w:t>
      </w:r>
      <w:r w:rsidR="001762B7" w:rsidRPr="00DF7F87">
        <w:rPr>
          <w:rFonts w:ascii="Times New Roman" w:hAnsi="Times New Roman"/>
          <w:color w:val="000000"/>
          <w:sz w:val="24"/>
          <w:szCs w:val="24"/>
        </w:rPr>
        <w:t>ncide</w:t>
      </w:r>
      <w:r w:rsidR="00527376" w:rsidRPr="00DF7F87">
        <w:rPr>
          <w:rFonts w:ascii="Times New Roman" w:hAnsi="Times New Roman"/>
          <w:color w:val="000000"/>
          <w:sz w:val="24"/>
          <w:szCs w:val="24"/>
        </w:rPr>
        <w:t>re</w:t>
      </w:r>
      <w:r w:rsidR="001762B7" w:rsidRPr="00DF7F87">
        <w:rPr>
          <w:rFonts w:ascii="Times New Roman" w:hAnsi="Times New Roman"/>
          <w:color w:val="000000"/>
          <w:sz w:val="24"/>
          <w:szCs w:val="24"/>
        </w:rPr>
        <w:t xml:space="preserve"> sulla regolare attività e terzietà dell’azione di governo e di amministrazione</w:t>
      </w:r>
      <w:r w:rsidR="00527376" w:rsidRPr="00DF7F87">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color w:val="000000"/>
          <w:sz w:val="24"/>
          <w:szCs w:val="24"/>
        </w:rPr>
        <w:t>Infatti n</w:t>
      </w:r>
      <w:r w:rsidR="001762B7" w:rsidRPr="00DF7F87">
        <w:rPr>
          <w:rFonts w:ascii="Times New Roman" w:hAnsi="Times New Roman"/>
          <w:color w:val="000000"/>
          <w:sz w:val="24"/>
          <w:szCs w:val="24"/>
        </w:rPr>
        <w:t>on sono rilevabili forme di pressione, tantomeno preoccupanti, che non siano quelle conseguenti alle continue richieste di promozione economica e di ancora maggiore tutela delle classi meno avvantaggiate.</w:t>
      </w:r>
    </w:p>
    <w:p w:rsidR="001762B7" w:rsidRPr="004D4EC7" w:rsidRDefault="001762B7" w:rsidP="00516B11">
      <w:pPr>
        <w:tabs>
          <w:tab w:val="left" w:pos="9923"/>
        </w:tabs>
        <w:spacing w:after="0"/>
        <w:ind w:right="283"/>
        <w:jc w:val="both"/>
        <w:rPr>
          <w:rFonts w:ascii="Times New Roman" w:hAnsi="Times New Roman"/>
          <w:sz w:val="24"/>
          <w:szCs w:val="24"/>
        </w:rPr>
      </w:pPr>
    </w:p>
    <w:p w:rsidR="00AE1A0F" w:rsidRPr="00AE1A0F" w:rsidRDefault="00AE1A0F" w:rsidP="00AE1A0F">
      <w:pPr>
        <w:tabs>
          <w:tab w:val="left" w:pos="9923"/>
        </w:tabs>
        <w:spacing w:after="0" w:line="240" w:lineRule="auto"/>
        <w:ind w:right="284"/>
        <w:jc w:val="both"/>
        <w:rPr>
          <w:rFonts w:ascii="Times New Roman" w:hAnsi="Times New Roman"/>
          <w:color w:val="000000"/>
          <w:sz w:val="24"/>
          <w:szCs w:val="24"/>
        </w:rPr>
      </w:pPr>
      <w:r w:rsidRPr="00AE1A0F">
        <w:rPr>
          <w:rFonts w:ascii="Times New Roman" w:hAnsi="Times New Roman"/>
          <w:color w:val="000000"/>
          <w:sz w:val="24"/>
          <w:szCs w:val="24"/>
        </w:rPr>
        <w:t xml:space="preserve">Laviano è situato in Provincia di Salerno, su un territorio compreso tra la Media ed Alta Valle del </w:t>
      </w:r>
      <w:proofErr w:type="spellStart"/>
      <w:r w:rsidRPr="00AE1A0F">
        <w:rPr>
          <w:rFonts w:ascii="Times New Roman" w:hAnsi="Times New Roman"/>
          <w:color w:val="000000"/>
          <w:sz w:val="24"/>
          <w:szCs w:val="24"/>
        </w:rPr>
        <w:t>Sele</w:t>
      </w:r>
      <w:proofErr w:type="spellEnd"/>
      <w:r w:rsidRPr="00AE1A0F">
        <w:rPr>
          <w:rFonts w:ascii="Times New Roman" w:hAnsi="Times New Roman"/>
          <w:color w:val="000000"/>
          <w:sz w:val="24"/>
          <w:szCs w:val="24"/>
        </w:rPr>
        <w:t xml:space="preserve">, confinante con i comuni di Santomenna, Castelnuovo di Conza, Muro Lucano, Colliano e Valva. Si estende su un territorio di 56,56 km quadrati, ubicato prevalentemente in zona di montagna. </w:t>
      </w:r>
    </w:p>
    <w:p w:rsidR="00AE1A0F" w:rsidRPr="00AE1A0F" w:rsidRDefault="00AE1A0F" w:rsidP="00AE1A0F">
      <w:pPr>
        <w:tabs>
          <w:tab w:val="left" w:pos="9923"/>
        </w:tabs>
        <w:spacing w:after="0" w:line="240" w:lineRule="auto"/>
        <w:ind w:right="284"/>
        <w:jc w:val="both"/>
        <w:rPr>
          <w:rFonts w:ascii="Times New Roman" w:hAnsi="Times New Roman"/>
          <w:color w:val="000000"/>
          <w:sz w:val="24"/>
          <w:szCs w:val="24"/>
        </w:rPr>
      </w:pPr>
    </w:p>
    <w:p w:rsidR="00AE1A0F" w:rsidRPr="00AE1A0F" w:rsidRDefault="00AE1A0F" w:rsidP="00AE1A0F">
      <w:pPr>
        <w:tabs>
          <w:tab w:val="left" w:pos="9923"/>
        </w:tabs>
        <w:spacing w:after="0" w:line="240" w:lineRule="auto"/>
        <w:ind w:right="284"/>
        <w:jc w:val="both"/>
        <w:rPr>
          <w:rFonts w:ascii="Times New Roman" w:hAnsi="Times New Roman"/>
          <w:color w:val="000000"/>
          <w:sz w:val="24"/>
          <w:szCs w:val="24"/>
        </w:rPr>
      </w:pPr>
      <w:r w:rsidRPr="00AE1A0F">
        <w:rPr>
          <w:rFonts w:ascii="Times New Roman" w:hAnsi="Times New Roman"/>
          <w:color w:val="000000"/>
          <w:sz w:val="24"/>
          <w:szCs w:val="24"/>
        </w:rPr>
        <w:t>Il principale indicatore è sicuramente costituito dalla componente demografica: alla data del 1° gennaio 2014, il comune di Laviano aveva una popolazione residente di 1.481 abitanti, distribuiti in maniera abbastanza omogenea su un territorio comunale caratteristico montano.</w:t>
      </w:r>
    </w:p>
    <w:p w:rsidR="00AE1A0F" w:rsidRPr="00AE1A0F" w:rsidRDefault="00AE1A0F" w:rsidP="00AE1A0F">
      <w:pPr>
        <w:tabs>
          <w:tab w:val="left" w:pos="9923"/>
        </w:tabs>
        <w:spacing w:after="0" w:line="240" w:lineRule="auto"/>
        <w:ind w:right="284"/>
        <w:jc w:val="both"/>
        <w:rPr>
          <w:rFonts w:ascii="Times New Roman" w:hAnsi="Times New Roman"/>
          <w:color w:val="000000"/>
          <w:sz w:val="24"/>
          <w:szCs w:val="24"/>
        </w:rPr>
      </w:pPr>
    </w:p>
    <w:p w:rsidR="00AE1A0F" w:rsidRPr="00AE1A0F" w:rsidRDefault="00AE1A0F" w:rsidP="00AE1A0F">
      <w:pPr>
        <w:tabs>
          <w:tab w:val="left" w:pos="9923"/>
        </w:tabs>
        <w:spacing w:after="0" w:line="240" w:lineRule="auto"/>
        <w:ind w:right="284"/>
        <w:jc w:val="both"/>
        <w:rPr>
          <w:rFonts w:ascii="Times New Roman" w:hAnsi="Times New Roman"/>
          <w:color w:val="000000"/>
          <w:sz w:val="24"/>
          <w:szCs w:val="24"/>
        </w:rPr>
      </w:pPr>
      <w:r w:rsidRPr="00AE1A0F">
        <w:rPr>
          <w:rFonts w:ascii="Times New Roman" w:hAnsi="Times New Roman"/>
          <w:color w:val="000000"/>
          <w:sz w:val="24"/>
          <w:szCs w:val="24"/>
        </w:rPr>
        <w:t>La presenza giovanile si attesta intorno al 15,32% dell’intera popolazione, con un Indice di vecchiaia nel comune di Laviano pari al 174,7%.</w:t>
      </w:r>
    </w:p>
    <w:p w:rsidR="00AE1A0F" w:rsidRPr="00AE1A0F" w:rsidRDefault="00AE1A0F" w:rsidP="00AE1A0F">
      <w:pPr>
        <w:tabs>
          <w:tab w:val="left" w:pos="9923"/>
        </w:tabs>
        <w:spacing w:after="0" w:line="240" w:lineRule="auto"/>
        <w:ind w:right="284"/>
        <w:jc w:val="both"/>
        <w:rPr>
          <w:rFonts w:ascii="Times New Roman" w:hAnsi="Times New Roman"/>
          <w:color w:val="000000"/>
          <w:sz w:val="24"/>
          <w:szCs w:val="24"/>
        </w:rPr>
      </w:pPr>
    </w:p>
    <w:p w:rsidR="00AE1A0F" w:rsidRPr="00AE1A0F" w:rsidRDefault="00AE1A0F" w:rsidP="00AE1A0F">
      <w:pPr>
        <w:tabs>
          <w:tab w:val="left" w:pos="9923"/>
        </w:tabs>
        <w:spacing w:after="0" w:line="240" w:lineRule="auto"/>
        <w:ind w:right="284"/>
        <w:jc w:val="both"/>
        <w:rPr>
          <w:rFonts w:ascii="Times New Roman" w:hAnsi="Times New Roman"/>
          <w:color w:val="000000"/>
          <w:sz w:val="24"/>
          <w:szCs w:val="24"/>
        </w:rPr>
      </w:pPr>
      <w:r w:rsidRPr="00AE1A0F">
        <w:rPr>
          <w:rFonts w:ascii="Times New Roman" w:hAnsi="Times New Roman"/>
          <w:color w:val="000000"/>
          <w:sz w:val="24"/>
          <w:szCs w:val="24"/>
        </w:rPr>
        <w:lastRenderedPageBreak/>
        <w:t xml:space="preserve">Nel Comune di Laviano si è assistito ad un continuo depauperamento dell’indotto economico, che ha determinato un impoverimento complessivo della popolazione residente e lo svuotamento dell’area da parte di una nuova emigrazione giovanile. </w:t>
      </w:r>
    </w:p>
    <w:p w:rsidR="00AE1A0F" w:rsidRPr="00AE1A0F" w:rsidRDefault="00AE1A0F" w:rsidP="00AE1A0F">
      <w:pPr>
        <w:tabs>
          <w:tab w:val="left" w:pos="9923"/>
        </w:tabs>
        <w:spacing w:after="0" w:line="240" w:lineRule="auto"/>
        <w:ind w:right="284"/>
        <w:jc w:val="both"/>
        <w:rPr>
          <w:rFonts w:ascii="Times New Roman" w:hAnsi="Times New Roman"/>
          <w:color w:val="000000"/>
          <w:sz w:val="24"/>
          <w:szCs w:val="24"/>
        </w:rPr>
      </w:pPr>
    </w:p>
    <w:p w:rsidR="00AE1A0F" w:rsidRDefault="00AE1A0F" w:rsidP="00AE1A0F">
      <w:pPr>
        <w:tabs>
          <w:tab w:val="left" w:pos="9923"/>
        </w:tabs>
        <w:spacing w:after="0" w:line="240" w:lineRule="auto"/>
        <w:ind w:right="284"/>
        <w:jc w:val="both"/>
        <w:rPr>
          <w:rFonts w:ascii="Times New Roman" w:hAnsi="Times New Roman"/>
          <w:color w:val="000000"/>
          <w:sz w:val="24"/>
          <w:szCs w:val="24"/>
        </w:rPr>
      </w:pPr>
      <w:r w:rsidRPr="00AE1A0F">
        <w:rPr>
          <w:rFonts w:ascii="Times New Roman" w:hAnsi="Times New Roman"/>
          <w:color w:val="000000"/>
          <w:sz w:val="24"/>
          <w:szCs w:val="24"/>
        </w:rPr>
        <w:t xml:space="preserve">Si sta, comunque, affermando e consolidando una discreta attività zootecnica, con produzione di carni e "caciocavallo" di ottima qualità. Si e' impiantata e rafforzata un'azienda metalmeccanica che per le attrezzature di cui si è dotata e le lavorazioni di precisione che effettua non ha eguali nel centro sud. Per il resto sono modesti gli impieghi nel settore terziario e nelle professione. Anche la schiera impiegatizia non presenta grandi numeri. Inoltre, continua a resistere una agricoltura di tipo tradizionale che non è capace di dare, essa sola, un reddito accettabile agli addetti.  </w:t>
      </w:r>
    </w:p>
    <w:p w:rsidR="00994EE0" w:rsidRPr="00494560" w:rsidRDefault="00994EE0" w:rsidP="00DF7F87">
      <w:pPr>
        <w:pStyle w:val="Heading4"/>
        <w:tabs>
          <w:tab w:val="left" w:pos="447"/>
        </w:tabs>
        <w:spacing w:before="167"/>
        <w:ind w:left="0"/>
        <w:rPr>
          <w:rFonts w:ascii="Times New Roman" w:hAnsi="Times New Roman"/>
          <w:lang w:val="it-IT"/>
        </w:rPr>
      </w:pPr>
    </w:p>
    <w:p w:rsidR="001762B7" w:rsidRPr="00494560" w:rsidRDefault="00994EE0" w:rsidP="002E77FD">
      <w:pPr>
        <w:pStyle w:val="Heading4"/>
        <w:tabs>
          <w:tab w:val="left" w:pos="447"/>
        </w:tabs>
        <w:spacing w:before="167"/>
        <w:ind w:left="426"/>
        <w:rPr>
          <w:rFonts w:ascii="Times New Roman" w:hAnsi="Times New Roman"/>
          <w:u w:val="single"/>
          <w:lang w:val="it-IT"/>
        </w:rPr>
      </w:pPr>
      <w:r w:rsidRPr="00494560">
        <w:rPr>
          <w:rFonts w:ascii="Times New Roman" w:hAnsi="Times New Roman"/>
          <w:u w:val="single"/>
          <w:lang w:val="it-IT"/>
        </w:rPr>
        <w:t>2</w:t>
      </w:r>
      <w:r w:rsidR="001762B7" w:rsidRPr="00494560">
        <w:rPr>
          <w:rFonts w:ascii="Times New Roman" w:hAnsi="Times New Roman"/>
          <w:u w:val="single"/>
          <w:lang w:val="it-IT"/>
        </w:rPr>
        <w:t>.</w:t>
      </w:r>
      <w:r w:rsidR="008A705E" w:rsidRPr="00494560">
        <w:rPr>
          <w:rFonts w:ascii="Times New Roman" w:hAnsi="Times New Roman"/>
          <w:u w:val="single"/>
          <w:lang w:val="it-IT"/>
        </w:rPr>
        <w:t>5</w:t>
      </w:r>
      <w:r w:rsidR="00B941C0" w:rsidRPr="00494560">
        <w:rPr>
          <w:rFonts w:ascii="Times New Roman" w:hAnsi="Times New Roman"/>
          <w:u w:val="single"/>
          <w:lang w:val="it-IT"/>
        </w:rPr>
        <w:t xml:space="preserve"> IL CONTESTO INTERNO</w:t>
      </w:r>
    </w:p>
    <w:p w:rsidR="00994EE0" w:rsidRPr="00494560" w:rsidRDefault="00994EE0" w:rsidP="00994EE0">
      <w:pPr>
        <w:pStyle w:val="Heading4"/>
        <w:tabs>
          <w:tab w:val="left" w:pos="447"/>
        </w:tabs>
        <w:spacing w:before="167"/>
        <w:ind w:left="111"/>
        <w:rPr>
          <w:rFonts w:ascii="Times New Roman" w:hAnsi="Times New Roman"/>
          <w:sz w:val="16"/>
          <w:szCs w:val="16"/>
          <w:lang w:val="it-IT"/>
        </w:rPr>
      </w:pPr>
    </w:p>
    <w:p w:rsidR="001762B7" w:rsidRDefault="001762B7" w:rsidP="00516B11">
      <w:pPr>
        <w:tabs>
          <w:tab w:val="left" w:pos="9923"/>
        </w:tabs>
        <w:spacing w:after="0"/>
        <w:ind w:right="283"/>
        <w:jc w:val="both"/>
        <w:rPr>
          <w:rFonts w:ascii="Times New Roman" w:hAnsi="Times New Roman"/>
          <w:color w:val="000000"/>
          <w:sz w:val="24"/>
          <w:szCs w:val="24"/>
        </w:rPr>
      </w:pPr>
      <w:r>
        <w:rPr>
          <w:rFonts w:ascii="Times New Roman" w:hAnsi="Times New Roman"/>
          <w:color w:val="000000"/>
          <w:sz w:val="24"/>
          <w:szCs w:val="24"/>
        </w:rPr>
        <w:t>All</w:t>
      </w:r>
      <w:r w:rsidRPr="000F13B5">
        <w:rPr>
          <w:rFonts w:ascii="Times New Roman" w:hAnsi="Times New Roman"/>
          <w:color w:val="000000"/>
          <w:sz w:val="24"/>
          <w:szCs w:val="24"/>
        </w:rPr>
        <w:t>’</w:t>
      </w:r>
      <w:r>
        <w:rPr>
          <w:rFonts w:ascii="Times New Roman" w:hAnsi="Times New Roman"/>
          <w:color w:val="000000"/>
          <w:sz w:val="24"/>
          <w:szCs w:val="24"/>
        </w:rPr>
        <w:t>interno dell</w:t>
      </w:r>
      <w:r w:rsidRPr="000F13B5">
        <w:rPr>
          <w:rFonts w:ascii="Times New Roman" w:hAnsi="Times New Roman"/>
          <w:color w:val="000000"/>
          <w:sz w:val="24"/>
          <w:szCs w:val="24"/>
        </w:rPr>
        <w:t>’</w:t>
      </w:r>
      <w:r>
        <w:rPr>
          <w:rFonts w:ascii="Times New Roman" w:hAnsi="Times New Roman"/>
          <w:color w:val="000000"/>
          <w:sz w:val="24"/>
          <w:szCs w:val="24"/>
        </w:rPr>
        <w:t>Ente occorre prevedere una strategia di prevenzione che si deve realizzare conformemente all</w:t>
      </w:r>
      <w:r w:rsidRPr="000F13B5">
        <w:rPr>
          <w:rFonts w:ascii="Times New Roman" w:hAnsi="Times New Roman"/>
          <w:color w:val="000000"/>
          <w:sz w:val="24"/>
          <w:szCs w:val="24"/>
        </w:rPr>
        <w:t>’</w:t>
      </w:r>
      <w:r>
        <w:rPr>
          <w:rFonts w:ascii="Times New Roman" w:hAnsi="Times New Roman"/>
          <w:color w:val="000000"/>
          <w:sz w:val="24"/>
          <w:szCs w:val="24"/>
        </w:rPr>
        <w:t xml:space="preserve">insieme delle ormai molteplici prescrizioni introdotte dalla </w:t>
      </w:r>
      <w:r w:rsidRPr="000F13B5">
        <w:rPr>
          <w:rFonts w:ascii="Times New Roman" w:hAnsi="Times New Roman"/>
          <w:color w:val="000000"/>
          <w:sz w:val="24"/>
          <w:szCs w:val="24"/>
        </w:rPr>
        <w:t>Legge n. 190/2012</w:t>
      </w:r>
      <w:r>
        <w:rPr>
          <w:rFonts w:ascii="Times New Roman" w:hAnsi="Times New Roman"/>
          <w:color w:val="000000"/>
          <w:sz w:val="24"/>
          <w:szCs w:val="24"/>
        </w:rPr>
        <w:t xml:space="preserve"> e dalle correzioni di rotta indicate dall</w:t>
      </w:r>
      <w:r w:rsidRPr="000F13B5">
        <w:rPr>
          <w:rFonts w:ascii="Times New Roman" w:hAnsi="Times New Roman"/>
          <w:color w:val="000000"/>
          <w:sz w:val="24"/>
          <w:szCs w:val="24"/>
        </w:rPr>
        <w:t>’</w:t>
      </w:r>
      <w:r>
        <w:rPr>
          <w:rFonts w:ascii="Times New Roman" w:hAnsi="Times New Roman"/>
          <w:color w:val="000000"/>
          <w:sz w:val="24"/>
          <w:szCs w:val="24"/>
        </w:rPr>
        <w:t xml:space="preserve">ANAC con la determinazione </w:t>
      </w:r>
      <w:r w:rsidRPr="000F13B5">
        <w:rPr>
          <w:rFonts w:ascii="Times New Roman" w:hAnsi="Times New Roman"/>
          <w:color w:val="000000"/>
          <w:sz w:val="24"/>
          <w:szCs w:val="24"/>
        </w:rPr>
        <w:t>12</w:t>
      </w:r>
      <w:r>
        <w:rPr>
          <w:rFonts w:ascii="Times New Roman" w:hAnsi="Times New Roman"/>
          <w:color w:val="000000"/>
          <w:sz w:val="24"/>
          <w:szCs w:val="24"/>
        </w:rPr>
        <w:t>/</w:t>
      </w:r>
      <w:r w:rsidRPr="000F13B5">
        <w:rPr>
          <w:rFonts w:ascii="Times New Roman" w:hAnsi="Times New Roman"/>
          <w:color w:val="000000"/>
          <w:sz w:val="24"/>
          <w:szCs w:val="24"/>
        </w:rPr>
        <w:t xml:space="preserve"> 2015</w:t>
      </w:r>
      <w:r>
        <w:rPr>
          <w:rFonts w:ascii="Times New Roman" w:hAnsi="Times New Roman"/>
          <w:color w:val="000000"/>
          <w:sz w:val="24"/>
          <w:szCs w:val="24"/>
        </w:rPr>
        <w:t>.</w:t>
      </w:r>
    </w:p>
    <w:p w:rsidR="001762B7" w:rsidRDefault="001762B7" w:rsidP="00516B11">
      <w:pPr>
        <w:tabs>
          <w:tab w:val="left" w:pos="9923"/>
        </w:tabs>
        <w:spacing w:after="0"/>
        <w:ind w:right="283"/>
        <w:jc w:val="both"/>
        <w:rPr>
          <w:rFonts w:ascii="Times New Roman" w:hAnsi="Times New Roman"/>
          <w:color w:val="000000"/>
          <w:sz w:val="24"/>
          <w:szCs w:val="24"/>
        </w:rPr>
      </w:pPr>
      <w:r>
        <w:rPr>
          <w:rFonts w:ascii="Times New Roman" w:hAnsi="Times New Roman"/>
          <w:color w:val="000000"/>
          <w:sz w:val="24"/>
          <w:szCs w:val="24"/>
        </w:rPr>
        <w:t>L</w:t>
      </w:r>
      <w:r w:rsidRPr="000F13B5">
        <w:rPr>
          <w:rFonts w:ascii="Times New Roman" w:hAnsi="Times New Roman"/>
          <w:color w:val="000000"/>
          <w:sz w:val="24"/>
          <w:szCs w:val="24"/>
        </w:rPr>
        <w:t>’</w:t>
      </w:r>
      <w:r>
        <w:rPr>
          <w:rFonts w:ascii="Times New Roman" w:hAnsi="Times New Roman"/>
          <w:color w:val="000000"/>
          <w:sz w:val="24"/>
          <w:szCs w:val="24"/>
        </w:rPr>
        <w:t xml:space="preserve">inquadramento del </w:t>
      </w:r>
      <w:r w:rsidRPr="006154B1">
        <w:rPr>
          <w:rFonts w:ascii="Times New Roman" w:hAnsi="Times New Roman"/>
          <w:b/>
          <w:i/>
          <w:color w:val="000000"/>
          <w:sz w:val="24"/>
          <w:szCs w:val="24"/>
        </w:rPr>
        <w:t>contesto interno</w:t>
      </w:r>
      <w:r>
        <w:rPr>
          <w:rFonts w:ascii="Times New Roman" w:hAnsi="Times New Roman"/>
          <w:color w:val="000000"/>
          <w:sz w:val="24"/>
          <w:szCs w:val="24"/>
        </w:rPr>
        <w:t xml:space="preserve"> all</w:t>
      </w:r>
      <w:r w:rsidRPr="000F13B5">
        <w:rPr>
          <w:rFonts w:ascii="Times New Roman" w:hAnsi="Times New Roman"/>
          <w:color w:val="000000"/>
          <w:sz w:val="24"/>
          <w:szCs w:val="24"/>
        </w:rPr>
        <w:t>’</w:t>
      </w:r>
      <w:r>
        <w:rPr>
          <w:rFonts w:ascii="Times New Roman" w:hAnsi="Times New Roman"/>
          <w:color w:val="000000"/>
          <w:sz w:val="24"/>
          <w:szCs w:val="24"/>
        </w:rPr>
        <w:t>Ente richiede un</w:t>
      </w:r>
      <w:r w:rsidRPr="000F13B5">
        <w:rPr>
          <w:rFonts w:ascii="Times New Roman" w:hAnsi="Times New Roman"/>
          <w:color w:val="000000"/>
          <w:sz w:val="24"/>
          <w:szCs w:val="24"/>
        </w:rPr>
        <w:t>’</w:t>
      </w:r>
      <w:r>
        <w:rPr>
          <w:rFonts w:ascii="Times New Roman" w:hAnsi="Times New Roman"/>
          <w:color w:val="000000"/>
          <w:sz w:val="24"/>
          <w:szCs w:val="24"/>
        </w:rPr>
        <w:t>attività che si rivolge, appunto, ad aspetti propri dell</w:t>
      </w:r>
      <w:r w:rsidRPr="000F13B5">
        <w:rPr>
          <w:rFonts w:ascii="Times New Roman" w:hAnsi="Times New Roman"/>
          <w:color w:val="000000"/>
          <w:sz w:val="24"/>
          <w:szCs w:val="24"/>
        </w:rPr>
        <w:t>’</w:t>
      </w:r>
      <w:r>
        <w:rPr>
          <w:rFonts w:ascii="Times New Roman" w:hAnsi="Times New Roman"/>
          <w:color w:val="000000"/>
          <w:sz w:val="24"/>
          <w:szCs w:val="24"/>
        </w:rPr>
        <w:t>Ente, ovvero a quelli collegati all</w:t>
      </w:r>
      <w:r w:rsidRPr="000F13B5">
        <w:rPr>
          <w:rFonts w:ascii="Times New Roman" w:hAnsi="Times New Roman"/>
          <w:color w:val="000000"/>
          <w:sz w:val="24"/>
          <w:szCs w:val="24"/>
        </w:rPr>
        <w:t>’</w:t>
      </w:r>
      <w:r>
        <w:rPr>
          <w:rFonts w:ascii="Times New Roman" w:hAnsi="Times New Roman"/>
          <w:color w:val="000000"/>
          <w:sz w:val="24"/>
          <w:szCs w:val="24"/>
        </w:rPr>
        <w:t>organizzazione e alla gestione operativa che possono influenzare</w:t>
      </w:r>
      <w:r w:rsidRPr="00EF725E">
        <w:rPr>
          <w:rFonts w:ascii="Times New Roman" w:hAnsi="Times New Roman"/>
          <w:color w:val="000000"/>
          <w:sz w:val="24"/>
          <w:szCs w:val="24"/>
        </w:rPr>
        <w:t xml:space="preserve"> la sensibilità della struttura al rischio corruzione</w:t>
      </w:r>
      <w:r>
        <w:rPr>
          <w:rFonts w:ascii="Times New Roman" w:hAnsi="Times New Roman"/>
          <w:color w:val="000000"/>
          <w:sz w:val="24"/>
          <w:szCs w:val="24"/>
        </w:rPr>
        <w:t>.</w:t>
      </w:r>
    </w:p>
    <w:p w:rsidR="001762B7" w:rsidRDefault="001762B7" w:rsidP="00516B11">
      <w:pPr>
        <w:tabs>
          <w:tab w:val="left" w:pos="9923"/>
        </w:tabs>
        <w:spacing w:after="0"/>
        <w:ind w:right="283"/>
        <w:jc w:val="both"/>
        <w:rPr>
          <w:rFonts w:ascii="Times New Roman" w:hAnsi="Times New Roman"/>
          <w:color w:val="000000"/>
          <w:sz w:val="24"/>
          <w:szCs w:val="24"/>
        </w:rPr>
      </w:pPr>
      <w:r>
        <w:rPr>
          <w:rFonts w:ascii="Times New Roman" w:hAnsi="Times New Roman"/>
          <w:color w:val="000000"/>
          <w:sz w:val="24"/>
          <w:szCs w:val="24"/>
        </w:rPr>
        <w:t>L’Amministrazione del Comune è</w:t>
      </w:r>
      <w:r w:rsidRPr="00391428">
        <w:rPr>
          <w:rFonts w:ascii="Times New Roman" w:hAnsi="Times New Roman"/>
          <w:color w:val="000000"/>
          <w:sz w:val="24"/>
          <w:szCs w:val="24"/>
        </w:rPr>
        <w:t xml:space="preserve"> articolata tra organi di governo, che hanno il potere di indirizzo e di programmazione e che sono preposti all’attività di controllo politico-amministrativo, e la struttura burocratica professionale, alla quale compete l’attività gestionale e che ha il compito di tradurre in azioni concrete gli indirizzi forniti e gli obiettivi assegnati dagli organi di governo. </w:t>
      </w:r>
    </w:p>
    <w:p w:rsidR="002E77FD" w:rsidRDefault="001762B7" w:rsidP="00516B11">
      <w:pPr>
        <w:tabs>
          <w:tab w:val="left" w:pos="9923"/>
        </w:tabs>
        <w:spacing w:after="0"/>
        <w:ind w:right="283"/>
        <w:jc w:val="both"/>
        <w:rPr>
          <w:rFonts w:ascii="Times New Roman" w:hAnsi="Times New Roman"/>
          <w:color w:val="000000"/>
          <w:sz w:val="24"/>
          <w:szCs w:val="24"/>
        </w:rPr>
      </w:pPr>
      <w:r w:rsidRPr="00391428">
        <w:rPr>
          <w:rFonts w:ascii="Times New Roman" w:hAnsi="Times New Roman"/>
          <w:color w:val="000000"/>
          <w:sz w:val="24"/>
          <w:szCs w:val="24"/>
        </w:rPr>
        <w:t xml:space="preserve">Gli organi di governo sono: il Sindaco, la Giunta Comunale, il Consiglio Comunale. </w:t>
      </w:r>
    </w:p>
    <w:p w:rsidR="001762B7" w:rsidRDefault="002E77FD" w:rsidP="00516B11">
      <w:pPr>
        <w:tabs>
          <w:tab w:val="left" w:pos="9923"/>
        </w:tabs>
        <w:spacing w:after="0"/>
        <w:ind w:right="283"/>
        <w:jc w:val="both"/>
        <w:rPr>
          <w:rFonts w:ascii="Times New Roman" w:hAnsi="Times New Roman"/>
          <w:color w:val="000000"/>
          <w:sz w:val="24"/>
          <w:szCs w:val="24"/>
        </w:rPr>
      </w:pPr>
      <w:r>
        <w:rPr>
          <w:rFonts w:ascii="Times New Roman" w:hAnsi="Times New Roman"/>
          <w:color w:val="000000"/>
          <w:sz w:val="24"/>
          <w:szCs w:val="24"/>
        </w:rPr>
        <w:t>L</w:t>
      </w:r>
      <w:r w:rsidR="001762B7" w:rsidRPr="00391428">
        <w:rPr>
          <w:rFonts w:ascii="Times New Roman" w:hAnsi="Times New Roman"/>
          <w:color w:val="000000"/>
          <w:sz w:val="24"/>
          <w:szCs w:val="24"/>
        </w:rPr>
        <w:t>e cariche ed i ruoli principali dell’Amministrazione Comunale risultano cosi ricoperti: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134"/>
        <w:gridCol w:w="1828"/>
        <w:gridCol w:w="582"/>
        <w:gridCol w:w="2835"/>
      </w:tblGrid>
      <w:tr w:rsidR="00EC2FF0" w:rsidRPr="00391428" w:rsidTr="00560016">
        <w:tc>
          <w:tcPr>
            <w:tcW w:w="2268" w:type="dxa"/>
          </w:tcPr>
          <w:p w:rsidR="00EC2FF0" w:rsidRPr="00895460" w:rsidRDefault="00EC2FF0" w:rsidP="00895460">
            <w:pPr>
              <w:tabs>
                <w:tab w:val="left" w:pos="9923"/>
              </w:tabs>
              <w:spacing w:after="0"/>
              <w:ind w:right="283"/>
              <w:jc w:val="both"/>
              <w:rPr>
                <w:rFonts w:ascii="Times New Roman" w:eastAsia="MS Minngs" w:hAnsi="Times New Roman"/>
                <w:b/>
                <w:color w:val="000000"/>
                <w:sz w:val="24"/>
                <w:szCs w:val="24"/>
              </w:rPr>
            </w:pPr>
            <w:r w:rsidRPr="00895460">
              <w:rPr>
                <w:rFonts w:ascii="Times New Roman" w:eastAsia="MS Minngs" w:hAnsi="Times New Roman"/>
                <w:b/>
                <w:color w:val="000000"/>
                <w:sz w:val="24"/>
                <w:szCs w:val="24"/>
              </w:rPr>
              <w:t>SINDACO</w:t>
            </w:r>
          </w:p>
        </w:tc>
        <w:tc>
          <w:tcPr>
            <w:tcW w:w="2962" w:type="dxa"/>
            <w:gridSpan w:val="2"/>
          </w:tcPr>
          <w:p w:rsidR="00EC2FF0" w:rsidRPr="00560016" w:rsidRDefault="00EC2FF0" w:rsidP="00895460">
            <w:pPr>
              <w:tabs>
                <w:tab w:val="left" w:pos="9923"/>
              </w:tabs>
              <w:spacing w:after="0"/>
              <w:ind w:right="283"/>
              <w:jc w:val="both"/>
              <w:rPr>
                <w:rFonts w:ascii="Times New Roman" w:eastAsia="MS Minngs" w:hAnsi="Times New Roman"/>
                <w:color w:val="000000"/>
                <w:sz w:val="24"/>
                <w:szCs w:val="24"/>
              </w:rPr>
            </w:pPr>
            <w:r w:rsidRPr="00560016">
              <w:rPr>
                <w:rFonts w:ascii="Times New Roman" w:hAnsi="Times New Roman"/>
                <w:sz w:val="24"/>
                <w:szCs w:val="24"/>
              </w:rPr>
              <w:t>Dott. Oscar Imbriaco</w:t>
            </w:r>
          </w:p>
        </w:tc>
        <w:tc>
          <w:tcPr>
            <w:tcW w:w="3417" w:type="dxa"/>
            <w:gridSpan w:val="2"/>
          </w:tcPr>
          <w:p w:rsidR="00EC2FF0" w:rsidRPr="00560016" w:rsidRDefault="00EC2FF0" w:rsidP="00DF7F87">
            <w:pPr>
              <w:rPr>
                <w:rFonts w:ascii="Times New Roman" w:hAnsi="Times New Roman"/>
                <w:sz w:val="24"/>
                <w:szCs w:val="24"/>
              </w:rPr>
            </w:pPr>
            <w:r w:rsidRPr="00560016">
              <w:rPr>
                <w:rFonts w:ascii="Times New Roman" w:hAnsi="Times New Roman"/>
                <w:sz w:val="24"/>
                <w:szCs w:val="24"/>
              </w:rPr>
              <w:t>20.9.1963</w:t>
            </w:r>
          </w:p>
        </w:tc>
      </w:tr>
      <w:tr w:rsidR="00EC2FF0" w:rsidRPr="00391428" w:rsidTr="00560016">
        <w:tc>
          <w:tcPr>
            <w:tcW w:w="8647" w:type="dxa"/>
            <w:gridSpan w:val="5"/>
          </w:tcPr>
          <w:p w:rsidR="00EC2FF0" w:rsidRPr="00895460" w:rsidRDefault="00EC2FF0" w:rsidP="00895460">
            <w:pPr>
              <w:tabs>
                <w:tab w:val="left" w:pos="9923"/>
              </w:tabs>
              <w:spacing w:after="0"/>
              <w:ind w:right="283"/>
              <w:jc w:val="both"/>
              <w:rPr>
                <w:rFonts w:ascii="Times New Roman" w:eastAsia="MS Minngs" w:hAnsi="Times New Roman"/>
                <w:b/>
                <w:color w:val="000000"/>
                <w:sz w:val="24"/>
                <w:szCs w:val="24"/>
              </w:rPr>
            </w:pPr>
            <w:r w:rsidRPr="00895460">
              <w:rPr>
                <w:rFonts w:ascii="Times New Roman" w:eastAsia="MS Minngs" w:hAnsi="Times New Roman"/>
                <w:b/>
                <w:color w:val="000000"/>
                <w:sz w:val="24"/>
                <w:szCs w:val="24"/>
              </w:rPr>
              <w:t>COMPOSIZIONE GIUNTA COMUNALE</w:t>
            </w:r>
          </w:p>
        </w:tc>
      </w:tr>
      <w:tr w:rsidR="00EC2FF0" w:rsidRPr="00391428" w:rsidTr="00560016">
        <w:tc>
          <w:tcPr>
            <w:tcW w:w="2268" w:type="dxa"/>
          </w:tcPr>
          <w:p w:rsidR="00EC2FF0" w:rsidRPr="00895460" w:rsidRDefault="00EC2FF0" w:rsidP="00895460">
            <w:pPr>
              <w:tabs>
                <w:tab w:val="left" w:pos="9923"/>
              </w:tabs>
              <w:spacing w:after="0"/>
              <w:ind w:right="283"/>
              <w:jc w:val="both"/>
              <w:rPr>
                <w:rFonts w:ascii="Times New Roman" w:eastAsia="MS Minngs" w:hAnsi="Times New Roman"/>
                <w:color w:val="000000"/>
                <w:sz w:val="24"/>
                <w:szCs w:val="24"/>
              </w:rPr>
            </w:pPr>
            <w:r w:rsidRPr="00895460">
              <w:rPr>
                <w:rFonts w:ascii="Times New Roman" w:eastAsia="MS Minngs" w:hAnsi="Times New Roman"/>
                <w:color w:val="000000"/>
                <w:sz w:val="24"/>
                <w:szCs w:val="24"/>
              </w:rPr>
              <w:t>Vice Sindaco</w:t>
            </w:r>
          </w:p>
        </w:tc>
        <w:tc>
          <w:tcPr>
            <w:tcW w:w="2962" w:type="dxa"/>
            <w:gridSpan w:val="2"/>
          </w:tcPr>
          <w:p w:rsidR="00EC2FF0" w:rsidRPr="00560016" w:rsidRDefault="00EC2FF0" w:rsidP="00895460">
            <w:pPr>
              <w:tabs>
                <w:tab w:val="left" w:pos="9923"/>
              </w:tabs>
              <w:spacing w:after="0"/>
              <w:ind w:right="283"/>
              <w:jc w:val="both"/>
              <w:rPr>
                <w:rFonts w:ascii="Times New Roman" w:hAnsi="Times New Roman"/>
                <w:sz w:val="24"/>
                <w:szCs w:val="24"/>
              </w:rPr>
            </w:pPr>
            <w:r w:rsidRPr="00560016">
              <w:rPr>
                <w:rFonts w:ascii="Times New Roman" w:hAnsi="Times New Roman"/>
                <w:sz w:val="24"/>
                <w:szCs w:val="24"/>
              </w:rPr>
              <w:t>Geom. Alfonso Sabatino</w:t>
            </w:r>
          </w:p>
        </w:tc>
        <w:tc>
          <w:tcPr>
            <w:tcW w:w="3417" w:type="dxa"/>
            <w:gridSpan w:val="2"/>
          </w:tcPr>
          <w:p w:rsidR="00EC2FF0" w:rsidRPr="00560016" w:rsidRDefault="00EC2FF0" w:rsidP="00895460">
            <w:pPr>
              <w:tabs>
                <w:tab w:val="left" w:pos="9923"/>
              </w:tabs>
              <w:spacing w:after="0"/>
              <w:ind w:right="283"/>
              <w:jc w:val="both"/>
              <w:rPr>
                <w:rFonts w:ascii="Times New Roman" w:hAnsi="Times New Roman"/>
                <w:sz w:val="24"/>
                <w:szCs w:val="24"/>
              </w:rPr>
            </w:pPr>
            <w:r w:rsidRPr="00560016">
              <w:rPr>
                <w:rFonts w:ascii="Times New Roman" w:hAnsi="Times New Roman"/>
                <w:sz w:val="24"/>
                <w:szCs w:val="24"/>
              </w:rPr>
              <w:t>27.12.1979</w:t>
            </w:r>
          </w:p>
        </w:tc>
      </w:tr>
      <w:tr w:rsidR="00EC2FF0" w:rsidRPr="00391428" w:rsidTr="00560016">
        <w:tc>
          <w:tcPr>
            <w:tcW w:w="2268" w:type="dxa"/>
          </w:tcPr>
          <w:p w:rsidR="00EC2FF0" w:rsidRPr="00895460" w:rsidRDefault="00EC2FF0" w:rsidP="00895460">
            <w:pPr>
              <w:tabs>
                <w:tab w:val="left" w:pos="9923"/>
              </w:tabs>
              <w:spacing w:after="0"/>
              <w:ind w:right="283"/>
              <w:jc w:val="both"/>
              <w:rPr>
                <w:rFonts w:ascii="Times New Roman" w:eastAsia="MS Minngs" w:hAnsi="Times New Roman"/>
                <w:color w:val="000000"/>
                <w:sz w:val="24"/>
                <w:szCs w:val="24"/>
              </w:rPr>
            </w:pPr>
            <w:r w:rsidRPr="00895460">
              <w:rPr>
                <w:rFonts w:ascii="Times New Roman" w:eastAsia="MS Minngs" w:hAnsi="Times New Roman"/>
                <w:color w:val="000000"/>
                <w:sz w:val="24"/>
                <w:szCs w:val="24"/>
              </w:rPr>
              <w:t>Assessore</w:t>
            </w:r>
          </w:p>
        </w:tc>
        <w:tc>
          <w:tcPr>
            <w:tcW w:w="2962" w:type="dxa"/>
            <w:gridSpan w:val="2"/>
          </w:tcPr>
          <w:p w:rsidR="00EC2FF0" w:rsidRPr="00560016" w:rsidRDefault="00EC2FF0" w:rsidP="00895460">
            <w:pPr>
              <w:tabs>
                <w:tab w:val="left" w:pos="9923"/>
              </w:tabs>
              <w:spacing w:after="0"/>
              <w:ind w:right="283"/>
              <w:jc w:val="both"/>
              <w:rPr>
                <w:rFonts w:ascii="Times New Roman" w:hAnsi="Times New Roman"/>
                <w:sz w:val="24"/>
                <w:szCs w:val="24"/>
              </w:rPr>
            </w:pPr>
            <w:r w:rsidRPr="00560016">
              <w:rPr>
                <w:rFonts w:ascii="Times New Roman" w:hAnsi="Times New Roman"/>
                <w:sz w:val="24"/>
                <w:szCs w:val="24"/>
              </w:rPr>
              <w:t xml:space="preserve">Giovanni </w:t>
            </w:r>
            <w:proofErr w:type="spellStart"/>
            <w:r w:rsidRPr="00560016">
              <w:rPr>
                <w:rFonts w:ascii="Times New Roman" w:hAnsi="Times New Roman"/>
                <w:sz w:val="24"/>
                <w:szCs w:val="24"/>
              </w:rPr>
              <w:t>Cifrodelli</w:t>
            </w:r>
            <w:proofErr w:type="spellEnd"/>
          </w:p>
        </w:tc>
        <w:tc>
          <w:tcPr>
            <w:tcW w:w="3417" w:type="dxa"/>
            <w:gridSpan w:val="2"/>
          </w:tcPr>
          <w:p w:rsidR="00EC2FF0" w:rsidRPr="00560016" w:rsidRDefault="00EC2FF0" w:rsidP="00895460">
            <w:pPr>
              <w:tabs>
                <w:tab w:val="left" w:pos="9923"/>
              </w:tabs>
              <w:spacing w:after="0"/>
              <w:ind w:right="283"/>
              <w:jc w:val="both"/>
              <w:rPr>
                <w:rFonts w:ascii="Times New Roman" w:hAnsi="Times New Roman"/>
                <w:sz w:val="24"/>
                <w:szCs w:val="24"/>
              </w:rPr>
            </w:pPr>
            <w:r w:rsidRPr="00560016">
              <w:rPr>
                <w:rFonts w:ascii="Times New Roman" w:hAnsi="Times New Roman"/>
                <w:sz w:val="24"/>
                <w:szCs w:val="24"/>
              </w:rPr>
              <w:t>17.1.1991</w:t>
            </w:r>
          </w:p>
        </w:tc>
      </w:tr>
      <w:tr w:rsidR="00EC2FF0" w:rsidRPr="00391428" w:rsidTr="00560016">
        <w:tc>
          <w:tcPr>
            <w:tcW w:w="8647" w:type="dxa"/>
            <w:gridSpan w:val="5"/>
          </w:tcPr>
          <w:p w:rsidR="00EC2FF0" w:rsidRPr="00895460" w:rsidRDefault="00EC2FF0" w:rsidP="00895460">
            <w:pPr>
              <w:tabs>
                <w:tab w:val="left" w:pos="9923"/>
              </w:tabs>
              <w:spacing w:after="0"/>
              <w:ind w:right="283"/>
              <w:jc w:val="both"/>
              <w:rPr>
                <w:rFonts w:ascii="Times New Roman" w:eastAsia="MS Minngs" w:hAnsi="Times New Roman"/>
                <w:color w:val="000000"/>
                <w:sz w:val="24"/>
                <w:szCs w:val="24"/>
              </w:rPr>
            </w:pPr>
            <w:r w:rsidRPr="00895460">
              <w:rPr>
                <w:rFonts w:ascii="Times New Roman" w:eastAsia="MS Minngs" w:hAnsi="Times New Roman"/>
                <w:b/>
                <w:color w:val="000000"/>
                <w:sz w:val="24"/>
                <w:szCs w:val="24"/>
              </w:rPr>
              <w:t>COMPOSIZIONE CONSIGLIO COMUNALE</w:t>
            </w:r>
          </w:p>
        </w:tc>
      </w:tr>
      <w:tr w:rsidR="00EC2FF0" w:rsidRPr="00391428" w:rsidTr="00560016">
        <w:tc>
          <w:tcPr>
            <w:tcW w:w="3402" w:type="dxa"/>
            <w:gridSpan w:val="2"/>
          </w:tcPr>
          <w:p w:rsidR="00EC2FF0" w:rsidRPr="00895460" w:rsidRDefault="00EC2FF0" w:rsidP="00EC2FF0">
            <w:pPr>
              <w:tabs>
                <w:tab w:val="left" w:pos="9923"/>
              </w:tabs>
              <w:spacing w:after="0"/>
              <w:ind w:right="283"/>
              <w:jc w:val="both"/>
              <w:rPr>
                <w:rFonts w:ascii="Times New Roman" w:eastAsia="MS Minngs" w:hAnsi="Times New Roman"/>
                <w:b/>
                <w:color w:val="000000"/>
                <w:sz w:val="24"/>
                <w:szCs w:val="24"/>
              </w:rPr>
            </w:pPr>
            <w:r w:rsidRPr="00895460">
              <w:rPr>
                <w:rFonts w:ascii="Times New Roman" w:eastAsia="MS Minngs" w:hAnsi="Times New Roman"/>
                <w:b/>
                <w:color w:val="000000"/>
                <w:sz w:val="24"/>
                <w:szCs w:val="24"/>
              </w:rPr>
              <w:t xml:space="preserve">Consigliere </w:t>
            </w:r>
            <w:r>
              <w:rPr>
                <w:rFonts w:ascii="Times New Roman" w:eastAsia="MS Minngs" w:hAnsi="Times New Roman"/>
                <w:b/>
                <w:color w:val="000000"/>
                <w:sz w:val="24"/>
                <w:szCs w:val="24"/>
              </w:rPr>
              <w:t>c</w:t>
            </w:r>
            <w:r w:rsidRPr="00895460">
              <w:rPr>
                <w:rFonts w:ascii="Times New Roman" w:eastAsia="MS Minngs" w:hAnsi="Times New Roman"/>
                <w:b/>
                <w:color w:val="000000"/>
                <w:sz w:val="24"/>
                <w:szCs w:val="24"/>
              </w:rPr>
              <w:t>omunale</w:t>
            </w:r>
          </w:p>
        </w:tc>
        <w:tc>
          <w:tcPr>
            <w:tcW w:w="2410" w:type="dxa"/>
            <w:gridSpan w:val="2"/>
          </w:tcPr>
          <w:p w:rsidR="00EC2FF0" w:rsidRPr="00895460" w:rsidRDefault="00EC2FF0" w:rsidP="00895460">
            <w:pPr>
              <w:tabs>
                <w:tab w:val="left" w:pos="9923"/>
              </w:tabs>
              <w:spacing w:after="0"/>
              <w:ind w:right="283"/>
              <w:jc w:val="both"/>
              <w:rPr>
                <w:rFonts w:ascii="Times New Roman" w:eastAsia="MS Minngs" w:hAnsi="Times New Roman"/>
                <w:color w:val="000000"/>
                <w:sz w:val="24"/>
                <w:szCs w:val="24"/>
              </w:rPr>
            </w:pPr>
          </w:p>
        </w:tc>
        <w:tc>
          <w:tcPr>
            <w:tcW w:w="2835" w:type="dxa"/>
          </w:tcPr>
          <w:p w:rsidR="00EC2FF0" w:rsidRPr="00895460" w:rsidRDefault="00EC2FF0" w:rsidP="00895460">
            <w:pPr>
              <w:tabs>
                <w:tab w:val="left" w:pos="9923"/>
              </w:tabs>
              <w:spacing w:after="0"/>
              <w:ind w:right="283"/>
              <w:jc w:val="both"/>
              <w:rPr>
                <w:rFonts w:ascii="Times New Roman" w:eastAsia="MS Minngs" w:hAnsi="Times New Roman"/>
                <w:color w:val="000000"/>
                <w:sz w:val="24"/>
                <w:szCs w:val="24"/>
              </w:rPr>
            </w:pPr>
          </w:p>
        </w:tc>
      </w:tr>
      <w:tr w:rsidR="00560016" w:rsidRPr="00391428" w:rsidTr="00560016">
        <w:tc>
          <w:tcPr>
            <w:tcW w:w="3402" w:type="dxa"/>
            <w:gridSpan w:val="2"/>
          </w:tcPr>
          <w:p w:rsidR="00560016" w:rsidRPr="00560016" w:rsidRDefault="00560016" w:rsidP="00895460">
            <w:pPr>
              <w:tabs>
                <w:tab w:val="left" w:pos="9923"/>
              </w:tabs>
              <w:spacing w:after="0"/>
              <w:ind w:right="283"/>
              <w:jc w:val="both"/>
              <w:rPr>
                <w:rFonts w:ascii="Times New Roman" w:hAnsi="Times New Roman"/>
                <w:sz w:val="24"/>
                <w:szCs w:val="24"/>
              </w:rPr>
            </w:pPr>
            <w:r w:rsidRPr="00560016">
              <w:rPr>
                <w:rFonts w:ascii="Times New Roman" w:hAnsi="Times New Roman"/>
                <w:sz w:val="24"/>
                <w:szCs w:val="24"/>
              </w:rPr>
              <w:t>Geom. Alfonso Sabatino</w:t>
            </w:r>
          </w:p>
        </w:tc>
        <w:tc>
          <w:tcPr>
            <w:tcW w:w="2410" w:type="dxa"/>
            <w:gridSpan w:val="2"/>
          </w:tcPr>
          <w:p w:rsidR="00560016" w:rsidRPr="00895460" w:rsidRDefault="00560016" w:rsidP="00895460">
            <w:pPr>
              <w:tabs>
                <w:tab w:val="left" w:pos="9923"/>
              </w:tabs>
              <w:spacing w:after="0"/>
              <w:ind w:right="283"/>
              <w:jc w:val="both"/>
              <w:rPr>
                <w:rFonts w:ascii="Times New Roman" w:eastAsia="MS Minngs" w:hAnsi="Times New Roman"/>
                <w:color w:val="000000"/>
                <w:sz w:val="24"/>
                <w:szCs w:val="24"/>
              </w:rPr>
            </w:pPr>
            <w:r>
              <w:rPr>
                <w:rFonts w:ascii="Times New Roman" w:eastAsia="MS Minngs" w:hAnsi="Times New Roman"/>
                <w:color w:val="000000"/>
                <w:sz w:val="24"/>
                <w:szCs w:val="24"/>
              </w:rPr>
              <w:t>Vice Sindaco</w:t>
            </w:r>
          </w:p>
        </w:tc>
        <w:tc>
          <w:tcPr>
            <w:tcW w:w="2835" w:type="dxa"/>
          </w:tcPr>
          <w:p w:rsidR="00560016" w:rsidRPr="00560016" w:rsidRDefault="00560016" w:rsidP="00DF7F87">
            <w:pPr>
              <w:tabs>
                <w:tab w:val="left" w:pos="9923"/>
              </w:tabs>
              <w:spacing w:after="0"/>
              <w:ind w:right="283"/>
              <w:jc w:val="both"/>
              <w:rPr>
                <w:rFonts w:ascii="Times New Roman" w:eastAsia="MS Minngs" w:hAnsi="Times New Roman"/>
                <w:color w:val="000000"/>
                <w:sz w:val="24"/>
                <w:szCs w:val="24"/>
              </w:rPr>
            </w:pPr>
            <w:r w:rsidRPr="00560016">
              <w:rPr>
                <w:rFonts w:ascii="Times New Roman" w:hAnsi="Times New Roman"/>
                <w:sz w:val="24"/>
                <w:szCs w:val="24"/>
              </w:rPr>
              <w:t>27.12.1979</w:t>
            </w:r>
          </w:p>
        </w:tc>
      </w:tr>
      <w:tr w:rsidR="00560016" w:rsidRPr="00391428" w:rsidTr="00560016">
        <w:tc>
          <w:tcPr>
            <w:tcW w:w="3402" w:type="dxa"/>
            <w:gridSpan w:val="2"/>
          </w:tcPr>
          <w:p w:rsidR="00560016" w:rsidRPr="00560016" w:rsidRDefault="00560016" w:rsidP="00895460">
            <w:pPr>
              <w:tabs>
                <w:tab w:val="left" w:pos="9923"/>
              </w:tabs>
              <w:spacing w:after="0"/>
              <w:ind w:right="283"/>
              <w:jc w:val="both"/>
              <w:rPr>
                <w:rFonts w:ascii="Times New Roman" w:hAnsi="Times New Roman"/>
                <w:sz w:val="24"/>
                <w:szCs w:val="24"/>
              </w:rPr>
            </w:pPr>
            <w:r w:rsidRPr="00560016">
              <w:rPr>
                <w:rFonts w:ascii="Times New Roman" w:hAnsi="Times New Roman"/>
                <w:sz w:val="24"/>
                <w:szCs w:val="24"/>
              </w:rPr>
              <w:t xml:space="preserve">Giovanni </w:t>
            </w:r>
            <w:proofErr w:type="spellStart"/>
            <w:r w:rsidRPr="00560016">
              <w:rPr>
                <w:rFonts w:ascii="Times New Roman" w:hAnsi="Times New Roman"/>
                <w:sz w:val="24"/>
                <w:szCs w:val="24"/>
              </w:rPr>
              <w:t>Cifrodelli</w:t>
            </w:r>
            <w:proofErr w:type="spellEnd"/>
          </w:p>
        </w:tc>
        <w:tc>
          <w:tcPr>
            <w:tcW w:w="2410" w:type="dxa"/>
            <w:gridSpan w:val="2"/>
          </w:tcPr>
          <w:p w:rsidR="00560016" w:rsidRPr="00895460" w:rsidRDefault="00560016" w:rsidP="00895460">
            <w:pPr>
              <w:tabs>
                <w:tab w:val="left" w:pos="9923"/>
              </w:tabs>
              <w:spacing w:after="0"/>
              <w:ind w:right="283"/>
              <w:jc w:val="both"/>
              <w:rPr>
                <w:rFonts w:ascii="Times New Roman" w:eastAsia="MS Minngs" w:hAnsi="Times New Roman"/>
                <w:color w:val="000000"/>
                <w:sz w:val="24"/>
                <w:szCs w:val="24"/>
              </w:rPr>
            </w:pPr>
            <w:r>
              <w:rPr>
                <w:rFonts w:ascii="Times New Roman" w:eastAsia="MS Minngs" w:hAnsi="Times New Roman"/>
                <w:color w:val="000000"/>
                <w:sz w:val="24"/>
                <w:szCs w:val="24"/>
              </w:rPr>
              <w:t>Assessore</w:t>
            </w:r>
          </w:p>
        </w:tc>
        <w:tc>
          <w:tcPr>
            <w:tcW w:w="2835" w:type="dxa"/>
          </w:tcPr>
          <w:p w:rsidR="00560016" w:rsidRPr="00560016" w:rsidRDefault="00560016" w:rsidP="00DF7F87">
            <w:pPr>
              <w:tabs>
                <w:tab w:val="left" w:pos="9923"/>
              </w:tabs>
              <w:spacing w:after="0"/>
              <w:ind w:right="283"/>
              <w:jc w:val="both"/>
              <w:rPr>
                <w:rFonts w:ascii="Times New Roman" w:eastAsia="MS Minngs" w:hAnsi="Times New Roman"/>
                <w:color w:val="000000"/>
                <w:sz w:val="24"/>
                <w:szCs w:val="24"/>
              </w:rPr>
            </w:pPr>
            <w:r w:rsidRPr="00560016">
              <w:rPr>
                <w:rFonts w:ascii="Times New Roman" w:hAnsi="Times New Roman"/>
                <w:sz w:val="24"/>
                <w:szCs w:val="24"/>
              </w:rPr>
              <w:t>17.1.1991</w:t>
            </w:r>
          </w:p>
        </w:tc>
      </w:tr>
      <w:tr w:rsidR="00560016" w:rsidRPr="00391428" w:rsidTr="00560016">
        <w:tc>
          <w:tcPr>
            <w:tcW w:w="3402" w:type="dxa"/>
            <w:gridSpan w:val="2"/>
          </w:tcPr>
          <w:p w:rsidR="00560016" w:rsidRPr="00560016" w:rsidRDefault="00560016" w:rsidP="00895460">
            <w:pPr>
              <w:tabs>
                <w:tab w:val="left" w:pos="9923"/>
              </w:tabs>
              <w:spacing w:after="0"/>
              <w:ind w:right="283"/>
              <w:jc w:val="both"/>
              <w:rPr>
                <w:rFonts w:ascii="Times New Roman" w:hAnsi="Times New Roman"/>
                <w:sz w:val="24"/>
                <w:szCs w:val="24"/>
              </w:rPr>
            </w:pPr>
            <w:proofErr w:type="spellStart"/>
            <w:r w:rsidRPr="00560016">
              <w:rPr>
                <w:rFonts w:ascii="Times New Roman" w:hAnsi="Times New Roman"/>
                <w:sz w:val="24"/>
                <w:szCs w:val="24"/>
              </w:rPr>
              <w:t>Ins</w:t>
            </w:r>
            <w:proofErr w:type="spellEnd"/>
            <w:r w:rsidRPr="00560016">
              <w:rPr>
                <w:rFonts w:ascii="Times New Roman" w:hAnsi="Times New Roman"/>
                <w:sz w:val="24"/>
                <w:szCs w:val="24"/>
              </w:rPr>
              <w:t>. Maria Michela Torsiello</w:t>
            </w:r>
          </w:p>
        </w:tc>
        <w:tc>
          <w:tcPr>
            <w:tcW w:w="2410" w:type="dxa"/>
            <w:gridSpan w:val="2"/>
          </w:tcPr>
          <w:p w:rsidR="00560016" w:rsidRPr="00895460" w:rsidRDefault="00560016" w:rsidP="00895460">
            <w:pPr>
              <w:tabs>
                <w:tab w:val="left" w:pos="9923"/>
              </w:tabs>
              <w:spacing w:after="0"/>
              <w:ind w:right="283"/>
              <w:jc w:val="both"/>
              <w:rPr>
                <w:rFonts w:ascii="Times New Roman" w:eastAsia="MS Minngs" w:hAnsi="Times New Roman"/>
                <w:color w:val="000000"/>
                <w:sz w:val="24"/>
                <w:szCs w:val="24"/>
              </w:rPr>
            </w:pPr>
            <w:r>
              <w:rPr>
                <w:rFonts w:ascii="Times New Roman" w:eastAsia="MS Minngs" w:hAnsi="Times New Roman"/>
                <w:color w:val="000000"/>
                <w:sz w:val="24"/>
                <w:szCs w:val="24"/>
              </w:rPr>
              <w:t>Consigliere</w:t>
            </w:r>
          </w:p>
        </w:tc>
        <w:tc>
          <w:tcPr>
            <w:tcW w:w="2835" w:type="dxa"/>
          </w:tcPr>
          <w:p w:rsidR="00560016" w:rsidRPr="00560016" w:rsidRDefault="00560016" w:rsidP="00895460">
            <w:pPr>
              <w:tabs>
                <w:tab w:val="left" w:pos="9923"/>
              </w:tabs>
              <w:spacing w:after="0"/>
              <w:ind w:right="283"/>
              <w:jc w:val="both"/>
              <w:rPr>
                <w:rFonts w:ascii="Times New Roman" w:eastAsia="MS Minngs" w:hAnsi="Times New Roman"/>
                <w:color w:val="000000"/>
                <w:sz w:val="24"/>
                <w:szCs w:val="24"/>
              </w:rPr>
            </w:pPr>
            <w:r w:rsidRPr="00560016">
              <w:rPr>
                <w:rFonts w:ascii="Times New Roman" w:hAnsi="Times New Roman"/>
                <w:sz w:val="24"/>
                <w:szCs w:val="24"/>
              </w:rPr>
              <w:t>29.3.1958</w:t>
            </w:r>
          </w:p>
        </w:tc>
      </w:tr>
      <w:tr w:rsidR="00560016" w:rsidRPr="00391428" w:rsidTr="00560016">
        <w:tc>
          <w:tcPr>
            <w:tcW w:w="3402" w:type="dxa"/>
            <w:gridSpan w:val="2"/>
          </w:tcPr>
          <w:p w:rsidR="00560016" w:rsidRPr="00560016" w:rsidRDefault="00560016" w:rsidP="00560016">
            <w:pPr>
              <w:tabs>
                <w:tab w:val="left" w:pos="9923"/>
              </w:tabs>
              <w:spacing w:after="0"/>
              <w:ind w:right="283"/>
              <w:jc w:val="both"/>
              <w:rPr>
                <w:rFonts w:ascii="Times New Roman" w:hAnsi="Times New Roman"/>
                <w:sz w:val="24"/>
                <w:szCs w:val="24"/>
              </w:rPr>
            </w:pPr>
            <w:r w:rsidRPr="00560016">
              <w:rPr>
                <w:rFonts w:ascii="Times New Roman" w:hAnsi="Times New Roman"/>
                <w:sz w:val="24"/>
                <w:szCs w:val="24"/>
              </w:rPr>
              <w:t xml:space="preserve">Gerardo </w:t>
            </w:r>
            <w:proofErr w:type="spellStart"/>
            <w:r w:rsidRPr="00560016">
              <w:rPr>
                <w:rFonts w:ascii="Times New Roman" w:hAnsi="Times New Roman"/>
                <w:sz w:val="24"/>
                <w:szCs w:val="24"/>
              </w:rPr>
              <w:t>Torluccio</w:t>
            </w:r>
            <w:proofErr w:type="spellEnd"/>
          </w:p>
        </w:tc>
        <w:tc>
          <w:tcPr>
            <w:tcW w:w="2410" w:type="dxa"/>
            <w:gridSpan w:val="2"/>
          </w:tcPr>
          <w:p w:rsidR="00560016" w:rsidRPr="00895460" w:rsidRDefault="00560016" w:rsidP="00560016">
            <w:pPr>
              <w:tabs>
                <w:tab w:val="left" w:pos="9923"/>
              </w:tabs>
              <w:spacing w:after="0" w:line="240" w:lineRule="auto"/>
              <w:ind w:right="283"/>
              <w:jc w:val="both"/>
              <w:rPr>
                <w:rFonts w:ascii="Times New Roman" w:eastAsia="MS Minngs" w:hAnsi="Times New Roman"/>
                <w:color w:val="000000"/>
                <w:sz w:val="24"/>
                <w:szCs w:val="24"/>
              </w:rPr>
            </w:pPr>
            <w:r>
              <w:rPr>
                <w:rFonts w:ascii="Times New Roman" w:eastAsia="MS Minngs" w:hAnsi="Times New Roman"/>
                <w:color w:val="000000"/>
                <w:sz w:val="24"/>
                <w:szCs w:val="24"/>
              </w:rPr>
              <w:t>Consigliere</w:t>
            </w:r>
          </w:p>
        </w:tc>
        <w:tc>
          <w:tcPr>
            <w:tcW w:w="2835" w:type="dxa"/>
          </w:tcPr>
          <w:p w:rsidR="00560016" w:rsidRPr="00560016" w:rsidRDefault="00560016" w:rsidP="00560016">
            <w:pPr>
              <w:spacing w:after="0" w:line="240" w:lineRule="auto"/>
              <w:rPr>
                <w:rFonts w:ascii="Times New Roman" w:hAnsi="Times New Roman"/>
                <w:sz w:val="24"/>
                <w:szCs w:val="24"/>
              </w:rPr>
            </w:pPr>
            <w:r w:rsidRPr="00560016">
              <w:rPr>
                <w:rFonts w:ascii="Times New Roman" w:hAnsi="Times New Roman"/>
                <w:sz w:val="24"/>
                <w:szCs w:val="24"/>
              </w:rPr>
              <w:t>16.6.1990</w:t>
            </w:r>
          </w:p>
        </w:tc>
      </w:tr>
      <w:tr w:rsidR="00560016" w:rsidRPr="00391428" w:rsidTr="00560016">
        <w:tc>
          <w:tcPr>
            <w:tcW w:w="3402" w:type="dxa"/>
            <w:gridSpan w:val="2"/>
          </w:tcPr>
          <w:p w:rsidR="00560016" w:rsidRPr="00560016" w:rsidRDefault="00560016" w:rsidP="00895460">
            <w:pPr>
              <w:tabs>
                <w:tab w:val="left" w:pos="9923"/>
              </w:tabs>
              <w:spacing w:after="0"/>
              <w:ind w:right="283"/>
              <w:jc w:val="both"/>
              <w:rPr>
                <w:rFonts w:ascii="Times New Roman" w:hAnsi="Times New Roman"/>
                <w:sz w:val="24"/>
                <w:szCs w:val="24"/>
              </w:rPr>
            </w:pPr>
            <w:r w:rsidRPr="00560016">
              <w:rPr>
                <w:rFonts w:ascii="Times New Roman" w:hAnsi="Times New Roman"/>
                <w:sz w:val="24"/>
                <w:szCs w:val="24"/>
              </w:rPr>
              <w:t xml:space="preserve">Avv. Arcangelo </w:t>
            </w:r>
            <w:proofErr w:type="spellStart"/>
            <w:r w:rsidRPr="00560016">
              <w:rPr>
                <w:rFonts w:ascii="Times New Roman" w:hAnsi="Times New Roman"/>
                <w:sz w:val="24"/>
                <w:szCs w:val="24"/>
              </w:rPr>
              <w:t>Gizzi</w:t>
            </w:r>
            <w:proofErr w:type="spellEnd"/>
          </w:p>
        </w:tc>
        <w:tc>
          <w:tcPr>
            <w:tcW w:w="2410" w:type="dxa"/>
            <w:gridSpan w:val="2"/>
          </w:tcPr>
          <w:p w:rsidR="00560016" w:rsidRPr="00895460" w:rsidRDefault="00560016" w:rsidP="00895460">
            <w:pPr>
              <w:tabs>
                <w:tab w:val="left" w:pos="9923"/>
              </w:tabs>
              <w:spacing w:after="0"/>
              <w:ind w:right="283"/>
              <w:jc w:val="both"/>
              <w:rPr>
                <w:rFonts w:ascii="Times New Roman" w:eastAsia="MS Minngs" w:hAnsi="Times New Roman"/>
                <w:color w:val="000000"/>
                <w:sz w:val="24"/>
                <w:szCs w:val="24"/>
              </w:rPr>
            </w:pPr>
            <w:r>
              <w:rPr>
                <w:rFonts w:ascii="Times New Roman" w:eastAsia="MS Minngs" w:hAnsi="Times New Roman"/>
                <w:color w:val="000000"/>
                <w:sz w:val="24"/>
                <w:szCs w:val="24"/>
              </w:rPr>
              <w:t>Consigliere</w:t>
            </w:r>
          </w:p>
        </w:tc>
        <w:tc>
          <w:tcPr>
            <w:tcW w:w="2835" w:type="dxa"/>
          </w:tcPr>
          <w:p w:rsidR="00560016" w:rsidRPr="00560016" w:rsidRDefault="00560016" w:rsidP="00895460">
            <w:pPr>
              <w:tabs>
                <w:tab w:val="left" w:pos="9923"/>
              </w:tabs>
              <w:spacing w:after="0"/>
              <w:ind w:right="283"/>
              <w:jc w:val="both"/>
              <w:rPr>
                <w:rFonts w:ascii="Times New Roman" w:eastAsia="MS Minngs" w:hAnsi="Times New Roman"/>
                <w:color w:val="000000"/>
                <w:sz w:val="24"/>
                <w:szCs w:val="24"/>
              </w:rPr>
            </w:pPr>
            <w:r w:rsidRPr="00560016">
              <w:rPr>
                <w:rFonts w:ascii="Times New Roman" w:hAnsi="Times New Roman"/>
                <w:sz w:val="24"/>
                <w:szCs w:val="24"/>
              </w:rPr>
              <w:t>28.2.1968</w:t>
            </w:r>
          </w:p>
        </w:tc>
      </w:tr>
      <w:tr w:rsidR="00560016" w:rsidRPr="00391428" w:rsidTr="00560016">
        <w:tc>
          <w:tcPr>
            <w:tcW w:w="3402" w:type="dxa"/>
            <w:gridSpan w:val="2"/>
          </w:tcPr>
          <w:p w:rsidR="00560016" w:rsidRPr="00560016" w:rsidRDefault="00560016" w:rsidP="00895460">
            <w:pPr>
              <w:tabs>
                <w:tab w:val="left" w:pos="9923"/>
              </w:tabs>
              <w:spacing w:after="0"/>
              <w:ind w:right="283"/>
              <w:jc w:val="both"/>
              <w:rPr>
                <w:rFonts w:ascii="Times New Roman" w:hAnsi="Times New Roman"/>
                <w:sz w:val="24"/>
                <w:szCs w:val="24"/>
              </w:rPr>
            </w:pPr>
            <w:r w:rsidRPr="00560016">
              <w:rPr>
                <w:rFonts w:ascii="Times New Roman" w:hAnsi="Times New Roman"/>
                <w:sz w:val="24"/>
                <w:szCs w:val="24"/>
              </w:rPr>
              <w:t>Uliano Torsiello</w:t>
            </w:r>
          </w:p>
        </w:tc>
        <w:tc>
          <w:tcPr>
            <w:tcW w:w="2410" w:type="dxa"/>
            <w:gridSpan w:val="2"/>
          </w:tcPr>
          <w:p w:rsidR="00560016" w:rsidRPr="00895460" w:rsidRDefault="00560016" w:rsidP="00895460">
            <w:pPr>
              <w:tabs>
                <w:tab w:val="left" w:pos="9923"/>
              </w:tabs>
              <w:spacing w:after="0"/>
              <w:ind w:right="283"/>
              <w:jc w:val="both"/>
              <w:rPr>
                <w:rFonts w:ascii="Times New Roman" w:eastAsia="MS Minngs" w:hAnsi="Times New Roman"/>
                <w:color w:val="000000"/>
                <w:sz w:val="24"/>
                <w:szCs w:val="24"/>
              </w:rPr>
            </w:pPr>
            <w:r>
              <w:rPr>
                <w:rFonts w:ascii="Times New Roman" w:eastAsia="MS Minngs" w:hAnsi="Times New Roman"/>
                <w:color w:val="000000"/>
                <w:sz w:val="24"/>
                <w:szCs w:val="24"/>
              </w:rPr>
              <w:t>Consigliere</w:t>
            </w:r>
          </w:p>
        </w:tc>
        <w:tc>
          <w:tcPr>
            <w:tcW w:w="2835" w:type="dxa"/>
          </w:tcPr>
          <w:p w:rsidR="00560016" w:rsidRPr="00560016" w:rsidRDefault="00560016" w:rsidP="00895460">
            <w:pPr>
              <w:tabs>
                <w:tab w:val="left" w:pos="9923"/>
              </w:tabs>
              <w:spacing w:after="0"/>
              <w:ind w:right="283"/>
              <w:jc w:val="both"/>
              <w:rPr>
                <w:rFonts w:ascii="Times New Roman" w:hAnsi="Times New Roman"/>
                <w:sz w:val="24"/>
                <w:szCs w:val="24"/>
              </w:rPr>
            </w:pPr>
            <w:r w:rsidRPr="00560016">
              <w:rPr>
                <w:rFonts w:ascii="Times New Roman" w:hAnsi="Times New Roman"/>
                <w:sz w:val="24"/>
                <w:szCs w:val="24"/>
              </w:rPr>
              <w:t>11.12.1955</w:t>
            </w:r>
          </w:p>
        </w:tc>
      </w:tr>
    </w:tbl>
    <w:p w:rsidR="001762B7" w:rsidRDefault="001762B7" w:rsidP="00516B11">
      <w:pPr>
        <w:tabs>
          <w:tab w:val="left" w:pos="9923"/>
        </w:tabs>
        <w:spacing w:after="0"/>
        <w:ind w:right="283"/>
        <w:jc w:val="both"/>
        <w:rPr>
          <w:rFonts w:ascii="Times New Roman" w:hAnsi="Times New Roman"/>
          <w:color w:val="000000"/>
          <w:sz w:val="24"/>
          <w:szCs w:val="24"/>
        </w:rPr>
      </w:pPr>
    </w:p>
    <w:p w:rsidR="00560016" w:rsidRDefault="001762B7" w:rsidP="00516B11">
      <w:pPr>
        <w:tabs>
          <w:tab w:val="left" w:pos="9923"/>
        </w:tabs>
        <w:spacing w:after="0"/>
        <w:ind w:right="283"/>
        <w:jc w:val="both"/>
        <w:rPr>
          <w:rFonts w:ascii="Times New Roman" w:hAnsi="Times New Roman"/>
          <w:color w:val="000000"/>
          <w:sz w:val="24"/>
          <w:szCs w:val="24"/>
        </w:rPr>
      </w:pPr>
      <w:r w:rsidRPr="00A86F55">
        <w:rPr>
          <w:rFonts w:ascii="Times New Roman" w:hAnsi="Times New Roman"/>
          <w:color w:val="000000"/>
          <w:sz w:val="24"/>
          <w:szCs w:val="24"/>
        </w:rPr>
        <w:t>Per quanto riguarda la struttura burocratica professiona</w:t>
      </w:r>
      <w:r>
        <w:rPr>
          <w:rFonts w:ascii="Times New Roman" w:hAnsi="Times New Roman"/>
          <w:color w:val="000000"/>
          <w:sz w:val="24"/>
          <w:szCs w:val="24"/>
        </w:rPr>
        <w:t>le, l’organico è formato da n</w:t>
      </w:r>
      <w:r w:rsidRPr="00512D65">
        <w:rPr>
          <w:rFonts w:ascii="Times New Roman" w:hAnsi="Times New Roman"/>
          <w:color w:val="000000"/>
          <w:sz w:val="24"/>
          <w:szCs w:val="24"/>
        </w:rPr>
        <w:t xml:space="preserve">.  </w:t>
      </w:r>
      <w:r w:rsidR="00560016" w:rsidRPr="00512D65">
        <w:rPr>
          <w:rFonts w:ascii="Times New Roman" w:hAnsi="Times New Roman"/>
          <w:color w:val="000000"/>
          <w:sz w:val="24"/>
          <w:szCs w:val="24"/>
        </w:rPr>
        <w:t>16</w:t>
      </w:r>
      <w:r w:rsidRPr="00512D65">
        <w:rPr>
          <w:rFonts w:ascii="Times New Roman" w:hAnsi="Times New Roman"/>
          <w:color w:val="000000"/>
          <w:sz w:val="24"/>
          <w:szCs w:val="24"/>
        </w:rPr>
        <w:t xml:space="preserve"> dipendenti,</w:t>
      </w:r>
      <w:r w:rsidRPr="00A86F55">
        <w:rPr>
          <w:rFonts w:ascii="Times New Roman" w:hAnsi="Times New Roman"/>
          <w:color w:val="000000"/>
          <w:sz w:val="24"/>
          <w:szCs w:val="24"/>
        </w:rPr>
        <w:t xml:space="preserve"> </w:t>
      </w:r>
      <w:r w:rsidR="00560016">
        <w:rPr>
          <w:rFonts w:ascii="Times New Roman" w:hAnsi="Times New Roman"/>
          <w:color w:val="000000"/>
          <w:sz w:val="24"/>
          <w:szCs w:val="24"/>
        </w:rPr>
        <w:t>tutti</w:t>
      </w:r>
      <w:r w:rsidRPr="00A86F55">
        <w:rPr>
          <w:rFonts w:ascii="Times New Roman" w:hAnsi="Times New Roman"/>
          <w:color w:val="000000"/>
          <w:sz w:val="24"/>
          <w:szCs w:val="24"/>
        </w:rPr>
        <w:t xml:space="preserve"> </w:t>
      </w:r>
      <w:r>
        <w:rPr>
          <w:rFonts w:ascii="Times New Roman" w:hAnsi="Times New Roman"/>
          <w:color w:val="000000"/>
          <w:sz w:val="24"/>
          <w:szCs w:val="24"/>
        </w:rPr>
        <w:t>ricoperti</w:t>
      </w:r>
      <w:r w:rsidRPr="00A86F55">
        <w:rPr>
          <w:rFonts w:ascii="Times New Roman" w:hAnsi="Times New Roman"/>
          <w:color w:val="000000"/>
          <w:sz w:val="24"/>
          <w:szCs w:val="24"/>
        </w:rPr>
        <w:t xml:space="preserve"> con personale a tempo indeterminato. </w:t>
      </w:r>
    </w:p>
    <w:p w:rsidR="001762B7" w:rsidRPr="00DF7F87" w:rsidRDefault="001762B7" w:rsidP="00516B11">
      <w:pPr>
        <w:tabs>
          <w:tab w:val="left" w:pos="9923"/>
        </w:tabs>
        <w:spacing w:after="0"/>
        <w:ind w:right="283"/>
        <w:jc w:val="both"/>
        <w:rPr>
          <w:rFonts w:ascii="Times New Roman" w:hAnsi="Times New Roman"/>
          <w:color w:val="000000"/>
          <w:sz w:val="24"/>
          <w:szCs w:val="24"/>
        </w:rPr>
      </w:pPr>
      <w:r w:rsidRPr="00DF7F87">
        <w:rPr>
          <w:rFonts w:ascii="Times New Roman" w:hAnsi="Times New Roman"/>
          <w:color w:val="000000"/>
          <w:sz w:val="24"/>
          <w:szCs w:val="24"/>
        </w:rPr>
        <w:t xml:space="preserve">La struttura organizzativa si articola in </w:t>
      </w:r>
      <w:r w:rsidR="00796E50" w:rsidRPr="00DF7F87">
        <w:rPr>
          <w:rFonts w:ascii="Times New Roman" w:hAnsi="Times New Roman"/>
          <w:color w:val="000000"/>
          <w:sz w:val="24"/>
          <w:szCs w:val="24"/>
        </w:rPr>
        <w:t>4</w:t>
      </w:r>
      <w:r w:rsidRPr="00DF7F87">
        <w:rPr>
          <w:rFonts w:ascii="Times New Roman" w:hAnsi="Times New Roman"/>
          <w:color w:val="000000"/>
          <w:sz w:val="24"/>
          <w:szCs w:val="24"/>
        </w:rPr>
        <w:t xml:space="preserve"> aree</w:t>
      </w:r>
      <w:r w:rsidR="00512D65" w:rsidRPr="00DF7F87">
        <w:rPr>
          <w:rFonts w:ascii="Times New Roman" w:hAnsi="Times New Roman"/>
          <w:color w:val="000000"/>
          <w:sz w:val="24"/>
          <w:szCs w:val="24"/>
        </w:rPr>
        <w:t>. I servizi</w:t>
      </w:r>
      <w:r w:rsidRPr="00DF7F87">
        <w:rPr>
          <w:rFonts w:ascii="Times New Roman" w:hAnsi="Times New Roman"/>
          <w:color w:val="000000"/>
          <w:sz w:val="24"/>
          <w:szCs w:val="24"/>
        </w:rPr>
        <w:t xml:space="preserve"> in forma associata</w:t>
      </w:r>
      <w:r w:rsidR="00512D65" w:rsidRPr="00DF7F87">
        <w:rPr>
          <w:rFonts w:ascii="Times New Roman" w:hAnsi="Times New Roman"/>
          <w:color w:val="000000"/>
          <w:sz w:val="24"/>
          <w:szCs w:val="24"/>
        </w:rPr>
        <w:t xml:space="preserve"> deliberati, non sono attivi </w:t>
      </w:r>
    </w:p>
    <w:p w:rsidR="001762B7" w:rsidRDefault="001762B7" w:rsidP="00516B11">
      <w:pPr>
        <w:tabs>
          <w:tab w:val="left" w:pos="9923"/>
        </w:tabs>
        <w:spacing w:after="0"/>
        <w:ind w:right="283"/>
        <w:jc w:val="both"/>
        <w:rPr>
          <w:rFonts w:ascii="Times New Roman" w:hAnsi="Times New Roman"/>
          <w:color w:val="000000"/>
          <w:sz w:val="24"/>
          <w:szCs w:val="24"/>
        </w:rPr>
      </w:pPr>
      <w:r w:rsidRPr="00DF7F87">
        <w:rPr>
          <w:rFonts w:ascii="Times New Roman" w:hAnsi="Times New Roman"/>
          <w:color w:val="000000"/>
          <w:sz w:val="24"/>
          <w:szCs w:val="24"/>
        </w:rPr>
        <w:t>Si elencano di seguito le aree in cui si articola la struttura burocratica:</w:t>
      </w:r>
    </w:p>
    <w:p w:rsidR="00796E50" w:rsidRPr="002E56AA" w:rsidRDefault="00796E50" w:rsidP="00796E50">
      <w:pPr>
        <w:numPr>
          <w:ilvl w:val="0"/>
          <w:numId w:val="47"/>
        </w:numPr>
        <w:tabs>
          <w:tab w:val="left" w:pos="426"/>
        </w:tabs>
        <w:spacing w:after="0" w:line="240" w:lineRule="auto"/>
        <w:ind w:left="720" w:hanging="153"/>
        <w:jc w:val="both"/>
        <w:rPr>
          <w:b/>
          <w:bCs/>
        </w:rPr>
      </w:pPr>
      <w:r w:rsidRPr="002E56AA">
        <w:rPr>
          <w:b/>
          <w:bCs/>
        </w:rPr>
        <w:t>Area n. 1 – Area amministrativa e demografica;</w:t>
      </w:r>
    </w:p>
    <w:p w:rsidR="00796E50" w:rsidRPr="002E56AA" w:rsidRDefault="00796E50" w:rsidP="00796E50">
      <w:pPr>
        <w:numPr>
          <w:ilvl w:val="0"/>
          <w:numId w:val="47"/>
        </w:numPr>
        <w:tabs>
          <w:tab w:val="left" w:pos="426"/>
        </w:tabs>
        <w:spacing w:after="0" w:line="240" w:lineRule="auto"/>
        <w:ind w:left="720" w:hanging="153"/>
        <w:jc w:val="both"/>
        <w:rPr>
          <w:b/>
          <w:bCs/>
        </w:rPr>
      </w:pPr>
      <w:r w:rsidRPr="002E56AA">
        <w:rPr>
          <w:b/>
          <w:bCs/>
        </w:rPr>
        <w:t>Area n. 2 – Area economico-finanziaria che assorbe le competenze dei Settori Patrimonio e Tributi;</w:t>
      </w:r>
    </w:p>
    <w:p w:rsidR="00796E50" w:rsidRPr="002E56AA" w:rsidRDefault="00796E50" w:rsidP="00796E50">
      <w:pPr>
        <w:numPr>
          <w:ilvl w:val="0"/>
          <w:numId w:val="47"/>
        </w:numPr>
        <w:tabs>
          <w:tab w:val="left" w:pos="426"/>
        </w:tabs>
        <w:spacing w:after="0" w:line="240" w:lineRule="auto"/>
        <w:ind w:left="720" w:hanging="153"/>
        <w:jc w:val="both"/>
        <w:rPr>
          <w:b/>
          <w:bCs/>
        </w:rPr>
      </w:pPr>
      <w:r w:rsidRPr="002E56AA">
        <w:rPr>
          <w:b/>
          <w:bCs/>
        </w:rPr>
        <w:lastRenderedPageBreak/>
        <w:t>Area n. 3 – Area tecnico-urbanistica;</w:t>
      </w:r>
    </w:p>
    <w:p w:rsidR="00796E50" w:rsidRDefault="00796E50" w:rsidP="00796E50">
      <w:pPr>
        <w:numPr>
          <w:ilvl w:val="0"/>
          <w:numId w:val="47"/>
        </w:numPr>
        <w:tabs>
          <w:tab w:val="left" w:pos="426"/>
        </w:tabs>
        <w:spacing w:after="0" w:line="240" w:lineRule="auto"/>
        <w:ind w:left="720" w:hanging="153"/>
        <w:jc w:val="both"/>
        <w:rPr>
          <w:b/>
          <w:bCs/>
        </w:rPr>
      </w:pPr>
      <w:r>
        <w:rPr>
          <w:b/>
          <w:bCs/>
        </w:rPr>
        <w:t>Area n. 4 – Area vigilanza.</w:t>
      </w:r>
    </w:p>
    <w:p w:rsidR="001762B7" w:rsidRPr="00DF7F87" w:rsidRDefault="001762B7" w:rsidP="00516B11">
      <w:pPr>
        <w:tabs>
          <w:tab w:val="left" w:pos="9923"/>
        </w:tabs>
        <w:spacing w:after="0"/>
        <w:ind w:right="283"/>
        <w:jc w:val="both"/>
        <w:rPr>
          <w:rFonts w:ascii="Times New Roman" w:hAnsi="Times New Roman"/>
          <w:color w:val="000000"/>
          <w:sz w:val="24"/>
          <w:szCs w:val="24"/>
        </w:rPr>
      </w:pPr>
      <w:r w:rsidRPr="00DF7F87">
        <w:rPr>
          <w:rFonts w:ascii="Times New Roman" w:hAnsi="Times New Roman"/>
          <w:color w:val="000000"/>
          <w:sz w:val="24"/>
          <w:szCs w:val="24"/>
        </w:rPr>
        <w:t>Si precisa che le aree sono rette da personale inquadrato nella categoria giuridica D</w:t>
      </w:r>
      <w:r w:rsidR="00512D65" w:rsidRPr="00DF7F87">
        <w:rPr>
          <w:rFonts w:ascii="Times New Roman" w:hAnsi="Times New Roman"/>
          <w:color w:val="000000"/>
          <w:sz w:val="24"/>
          <w:szCs w:val="24"/>
        </w:rPr>
        <w:t xml:space="preserve"> o dal Sindaco e dal Vice Sindaco</w:t>
      </w:r>
      <w:r w:rsidRPr="00DF7F87">
        <w:rPr>
          <w:rFonts w:ascii="Times New Roman" w:hAnsi="Times New Roman"/>
          <w:color w:val="000000"/>
          <w:sz w:val="24"/>
          <w:szCs w:val="24"/>
        </w:rPr>
        <w:t xml:space="preserve">, titolari di posizione organizzativa in base al CCNL vigente per il comparto Regioni ed Autonomie locali; </w:t>
      </w:r>
    </w:p>
    <w:p w:rsidR="001762B7" w:rsidRPr="00DF7F87" w:rsidRDefault="001762B7" w:rsidP="00516B11">
      <w:pPr>
        <w:tabs>
          <w:tab w:val="left" w:pos="9923"/>
        </w:tabs>
        <w:spacing w:after="0"/>
        <w:ind w:right="283"/>
        <w:jc w:val="both"/>
        <w:rPr>
          <w:rFonts w:ascii="Times New Roman" w:hAnsi="Times New Roman"/>
          <w:color w:val="000000"/>
        </w:rPr>
      </w:pPr>
      <w:r w:rsidRPr="00DF7F87">
        <w:rPr>
          <w:rFonts w:ascii="Times New Roman" w:hAnsi="Times New Roman"/>
          <w:color w:val="000000"/>
          <w:sz w:val="24"/>
          <w:szCs w:val="24"/>
        </w:rPr>
        <w:t xml:space="preserve">- al Segretario comunale, </w:t>
      </w:r>
      <w:r w:rsidR="00796E50" w:rsidRPr="00DF7F87">
        <w:rPr>
          <w:rFonts w:ascii="Times New Roman" w:hAnsi="Times New Roman"/>
          <w:color w:val="000000"/>
          <w:sz w:val="24"/>
          <w:szCs w:val="24"/>
        </w:rPr>
        <w:t xml:space="preserve">Dr. Salvatore Sozzo, </w:t>
      </w:r>
      <w:r w:rsidRPr="00DF7F87">
        <w:rPr>
          <w:rFonts w:ascii="Times New Roman" w:hAnsi="Times New Roman"/>
          <w:color w:val="000000"/>
          <w:sz w:val="24"/>
          <w:szCs w:val="24"/>
        </w:rPr>
        <w:t>in servizio dal</w:t>
      </w:r>
      <w:r w:rsidR="00512D65" w:rsidRPr="00DF7F87">
        <w:rPr>
          <w:rFonts w:ascii="Times New Roman" w:hAnsi="Times New Roman"/>
          <w:color w:val="000000"/>
          <w:sz w:val="24"/>
          <w:szCs w:val="24"/>
        </w:rPr>
        <w:t>l’1.10.2015</w:t>
      </w:r>
      <w:r w:rsidR="00796E50" w:rsidRPr="00DF7F87">
        <w:rPr>
          <w:rFonts w:ascii="Times New Roman" w:hAnsi="Times New Roman"/>
          <w:color w:val="000000"/>
          <w:sz w:val="24"/>
          <w:szCs w:val="24"/>
        </w:rPr>
        <w:t>,</w:t>
      </w:r>
      <w:r w:rsidRPr="00DF7F87">
        <w:rPr>
          <w:rFonts w:ascii="Times New Roman" w:hAnsi="Times New Roman"/>
          <w:color w:val="000000"/>
          <w:sz w:val="24"/>
          <w:szCs w:val="24"/>
        </w:rPr>
        <w:t xml:space="preserve"> è </w:t>
      </w:r>
      <w:r w:rsidR="00796E50" w:rsidRPr="00DF7F87">
        <w:rPr>
          <w:rFonts w:ascii="Times New Roman" w:hAnsi="Times New Roman"/>
          <w:color w:val="000000"/>
          <w:sz w:val="24"/>
          <w:szCs w:val="24"/>
        </w:rPr>
        <w:t>attribuito</w:t>
      </w:r>
      <w:r w:rsidRPr="00DF7F87">
        <w:rPr>
          <w:rFonts w:ascii="Times New Roman" w:hAnsi="Times New Roman"/>
          <w:color w:val="000000"/>
          <w:sz w:val="24"/>
          <w:szCs w:val="24"/>
        </w:rPr>
        <w:t xml:space="preserve"> l’incarico di Responsabile della Prevenzione della Corruzione e di Responsabile della Trasparenza </w:t>
      </w:r>
      <w:r w:rsidR="00796E50" w:rsidRPr="00DF7F87">
        <w:rPr>
          <w:rFonts w:ascii="Times New Roman" w:hAnsi="Times New Roman"/>
          <w:color w:val="000000"/>
          <w:sz w:val="24"/>
          <w:szCs w:val="24"/>
        </w:rPr>
        <w:t>giusta deliberazione di</w:t>
      </w:r>
      <w:r w:rsidR="00796E50" w:rsidRPr="00DF7F87">
        <w:rPr>
          <w:rFonts w:ascii="Times New Roman" w:hAnsi="Times New Roman"/>
          <w:bCs/>
        </w:rPr>
        <w:t xml:space="preserve"> G.C. n. 159 del 16.10.2013, esecutiva ai sensi di legge, che ha </w:t>
      </w:r>
      <w:r w:rsidR="00796E50" w:rsidRPr="00DF7F87">
        <w:rPr>
          <w:rFonts w:ascii="Times New Roman" w:hAnsi="Times New Roman"/>
          <w:color w:val="000000"/>
        </w:rPr>
        <w:t>mantenuto così l’individuazione prevista dall’art. 1 - comma 7 - della  legge 6 novembre 2012, n. 190.</w:t>
      </w:r>
    </w:p>
    <w:p w:rsidR="00691591" w:rsidRPr="00A86F55" w:rsidRDefault="00691591" w:rsidP="00516B11">
      <w:pPr>
        <w:tabs>
          <w:tab w:val="left" w:pos="9923"/>
        </w:tabs>
        <w:spacing w:after="0"/>
        <w:ind w:right="283"/>
        <w:jc w:val="both"/>
        <w:rPr>
          <w:rFonts w:ascii="Times New Roman" w:hAnsi="Times New Roman"/>
          <w:color w:val="000000"/>
          <w:sz w:val="24"/>
          <w:szCs w:val="24"/>
        </w:rPr>
      </w:pPr>
    </w:p>
    <w:p w:rsidR="001762B7" w:rsidRPr="00494560" w:rsidRDefault="008A705E" w:rsidP="002E77FD">
      <w:pPr>
        <w:pStyle w:val="Heading4"/>
        <w:tabs>
          <w:tab w:val="left" w:pos="447"/>
        </w:tabs>
        <w:spacing w:before="167"/>
        <w:ind w:left="426"/>
        <w:rPr>
          <w:rFonts w:ascii="Times New Roman" w:hAnsi="Times New Roman"/>
          <w:u w:val="single"/>
          <w:lang w:val="it-IT"/>
        </w:rPr>
      </w:pPr>
      <w:r w:rsidRPr="00494560">
        <w:rPr>
          <w:rFonts w:ascii="Times New Roman" w:hAnsi="Times New Roman"/>
          <w:u w:val="single"/>
          <w:lang w:val="it-IT"/>
        </w:rPr>
        <w:t xml:space="preserve">2.6 </w:t>
      </w:r>
      <w:r w:rsidR="001762B7" w:rsidRPr="00494560">
        <w:rPr>
          <w:rFonts w:ascii="Times New Roman" w:hAnsi="Times New Roman"/>
          <w:u w:val="single"/>
          <w:lang w:val="it-IT"/>
        </w:rPr>
        <w:t>MAPPATURA DEI PROCESSI</w:t>
      </w:r>
    </w:p>
    <w:p w:rsidR="00EC2D94" w:rsidRDefault="00EC2D94" w:rsidP="00BD7B00">
      <w:pPr>
        <w:tabs>
          <w:tab w:val="left" w:pos="9923"/>
        </w:tabs>
        <w:spacing w:after="0"/>
        <w:ind w:right="283"/>
        <w:jc w:val="both"/>
        <w:rPr>
          <w:rFonts w:ascii="Times New Roman" w:hAnsi="Times New Roman"/>
          <w:color w:val="000000"/>
          <w:sz w:val="24"/>
          <w:szCs w:val="24"/>
        </w:rPr>
      </w:pPr>
    </w:p>
    <w:p w:rsidR="00EC2D94" w:rsidRPr="00DD2361" w:rsidRDefault="00EC2D94" w:rsidP="00EC2D94">
      <w:pPr>
        <w:tabs>
          <w:tab w:val="left" w:pos="9923"/>
        </w:tabs>
        <w:spacing w:after="0"/>
        <w:ind w:right="283"/>
        <w:jc w:val="both"/>
        <w:rPr>
          <w:rFonts w:ascii="Times New Roman" w:hAnsi="Times New Roman"/>
          <w:color w:val="000000"/>
          <w:sz w:val="24"/>
          <w:szCs w:val="24"/>
        </w:rPr>
      </w:pPr>
      <w:r>
        <w:rPr>
          <w:rFonts w:ascii="Times New Roman" w:hAnsi="Times New Roman"/>
          <w:color w:val="000000"/>
          <w:sz w:val="24"/>
          <w:szCs w:val="24"/>
        </w:rPr>
        <w:t>Le corrette valutazioni e analisi del contesto i</w:t>
      </w:r>
      <w:r w:rsidRPr="00DD2361">
        <w:rPr>
          <w:rFonts w:ascii="Times New Roman" w:hAnsi="Times New Roman"/>
          <w:color w:val="000000"/>
          <w:sz w:val="24"/>
          <w:szCs w:val="24"/>
        </w:rPr>
        <w:t xml:space="preserve">nterno si basano, non soltanto sui dati generali, ma anche sulla rilevazione e sull’analisi dei processi organizzativi. L’operazione collegata si definisce </w:t>
      </w:r>
      <w:r w:rsidRPr="00DD2361">
        <w:rPr>
          <w:rFonts w:ascii="Times New Roman" w:hAnsi="Times New Roman"/>
          <w:b/>
          <w:i/>
          <w:color w:val="000000"/>
          <w:sz w:val="24"/>
          <w:szCs w:val="24"/>
        </w:rPr>
        <w:t>Mappatura dei Processi</w:t>
      </w:r>
      <w:r>
        <w:rPr>
          <w:rFonts w:ascii="Times New Roman" w:hAnsi="Times New Roman"/>
          <w:color w:val="000000"/>
          <w:sz w:val="24"/>
          <w:szCs w:val="24"/>
        </w:rPr>
        <w:t xml:space="preserve">, </w:t>
      </w:r>
      <w:r w:rsidRPr="00DD2361">
        <w:rPr>
          <w:rFonts w:ascii="Times New Roman" w:hAnsi="Times New Roman"/>
          <w:color w:val="000000"/>
          <w:sz w:val="24"/>
          <w:szCs w:val="24"/>
        </w:rPr>
        <w:t>quale modo scientifico di catalogare e individuare tutte le attività dell’</w:t>
      </w:r>
      <w:r>
        <w:rPr>
          <w:rFonts w:ascii="Times New Roman" w:hAnsi="Times New Roman"/>
          <w:color w:val="000000"/>
          <w:sz w:val="24"/>
          <w:szCs w:val="24"/>
        </w:rPr>
        <w:t>e</w:t>
      </w:r>
      <w:r w:rsidRPr="00DD2361">
        <w:rPr>
          <w:rFonts w:ascii="Times New Roman" w:hAnsi="Times New Roman"/>
          <w:color w:val="000000"/>
          <w:sz w:val="24"/>
          <w:szCs w:val="24"/>
        </w:rPr>
        <w:t>nte per fini diversi e nella loro complessità.</w:t>
      </w:r>
    </w:p>
    <w:p w:rsidR="00EC2D94" w:rsidRPr="00C92C27" w:rsidRDefault="00EC2D94" w:rsidP="00EC2D94">
      <w:pPr>
        <w:tabs>
          <w:tab w:val="left" w:pos="9923"/>
        </w:tabs>
        <w:spacing w:after="0"/>
        <w:ind w:right="283"/>
        <w:jc w:val="both"/>
        <w:rPr>
          <w:rFonts w:ascii="Times New Roman" w:hAnsi="Times New Roman"/>
          <w:color w:val="000000"/>
          <w:sz w:val="24"/>
          <w:szCs w:val="24"/>
        </w:rPr>
      </w:pPr>
      <w:r w:rsidRPr="00C92C27">
        <w:rPr>
          <w:rFonts w:ascii="Times New Roman" w:hAnsi="Times New Roman"/>
          <w:color w:val="000000"/>
          <w:sz w:val="24"/>
          <w:szCs w:val="24"/>
        </w:rPr>
        <w:t>In questa sede, come previsto nel PNA, la mappatura assume carattere strumentale a</w:t>
      </w:r>
      <w:r>
        <w:rPr>
          <w:rFonts w:ascii="Times New Roman" w:hAnsi="Times New Roman"/>
          <w:color w:val="000000"/>
          <w:sz w:val="24"/>
          <w:szCs w:val="24"/>
        </w:rPr>
        <w:t>i</w:t>
      </w:r>
      <w:r w:rsidRPr="00C92C27">
        <w:rPr>
          <w:rFonts w:ascii="Times New Roman" w:hAnsi="Times New Roman"/>
          <w:color w:val="000000"/>
          <w:sz w:val="24"/>
          <w:szCs w:val="24"/>
        </w:rPr>
        <w:t xml:space="preserve"> fini dell’identificazione, della valutazione e del trattamento dei rischi corruttivi. L’accuratezza e l’esaustività della mappatura dei processi </w:t>
      </w:r>
      <w:r>
        <w:rPr>
          <w:rFonts w:ascii="Times New Roman" w:hAnsi="Times New Roman"/>
          <w:color w:val="000000"/>
          <w:sz w:val="24"/>
          <w:szCs w:val="24"/>
        </w:rPr>
        <w:t>costituirà il</w:t>
      </w:r>
      <w:r w:rsidRPr="00C92C27">
        <w:rPr>
          <w:rFonts w:ascii="Times New Roman" w:hAnsi="Times New Roman"/>
          <w:color w:val="000000"/>
          <w:sz w:val="24"/>
          <w:szCs w:val="24"/>
        </w:rPr>
        <w:t xml:space="preserve"> requisito indispensabile per la formulazione di adeguate misure di prevenzione e incide sulla qualità dell’analisi complessiva.</w:t>
      </w:r>
    </w:p>
    <w:p w:rsidR="00EC2D94" w:rsidRPr="00C92C27" w:rsidRDefault="00EC2D94" w:rsidP="00EC2D94">
      <w:pPr>
        <w:tabs>
          <w:tab w:val="left" w:pos="9923"/>
        </w:tabs>
        <w:spacing w:after="0"/>
        <w:ind w:right="283"/>
        <w:jc w:val="both"/>
        <w:rPr>
          <w:rFonts w:ascii="Times New Roman" w:hAnsi="Times New Roman"/>
          <w:color w:val="000000"/>
          <w:sz w:val="24"/>
          <w:szCs w:val="24"/>
        </w:rPr>
      </w:pPr>
      <w:r w:rsidRPr="00C92C27">
        <w:rPr>
          <w:rFonts w:ascii="Times New Roman" w:hAnsi="Times New Roman"/>
          <w:color w:val="000000"/>
          <w:sz w:val="24"/>
          <w:szCs w:val="24"/>
        </w:rPr>
        <w:t xml:space="preserve">La realizzazione della mappatura dei processi </w:t>
      </w:r>
      <w:r>
        <w:rPr>
          <w:rFonts w:ascii="Times New Roman" w:hAnsi="Times New Roman"/>
          <w:color w:val="000000"/>
          <w:sz w:val="24"/>
          <w:szCs w:val="24"/>
        </w:rPr>
        <w:t>terrà</w:t>
      </w:r>
      <w:r w:rsidRPr="00C92C27">
        <w:rPr>
          <w:rFonts w:ascii="Times New Roman" w:hAnsi="Times New Roman"/>
          <w:color w:val="000000"/>
          <w:sz w:val="24"/>
          <w:szCs w:val="24"/>
        </w:rPr>
        <w:t xml:space="preserve"> conto della dimensione organizzativa dell’amministrazione, delle conoscenze e delle risorse disponibili, dell’esistenza o meno di una base di partenza (ad es. prima ricognizione dei procedimenti amministrativi, sistemi di controllo di gestione etc.)</w:t>
      </w:r>
    </w:p>
    <w:p w:rsidR="00EC2D94" w:rsidRDefault="00EC2D94" w:rsidP="00EC2D94">
      <w:pPr>
        <w:tabs>
          <w:tab w:val="left" w:pos="9923"/>
        </w:tabs>
        <w:spacing w:after="0"/>
        <w:ind w:right="283"/>
        <w:jc w:val="both"/>
        <w:rPr>
          <w:rFonts w:ascii="Times New Roman" w:hAnsi="Times New Roman"/>
          <w:color w:val="000000"/>
          <w:sz w:val="24"/>
          <w:szCs w:val="24"/>
        </w:rPr>
      </w:pPr>
      <w:r w:rsidRPr="00C92C27">
        <w:rPr>
          <w:rFonts w:ascii="Times New Roman" w:hAnsi="Times New Roman"/>
          <w:color w:val="000000"/>
          <w:sz w:val="24"/>
          <w:szCs w:val="24"/>
        </w:rPr>
        <w:t xml:space="preserve">Il Comune di </w:t>
      </w:r>
      <w:r w:rsidR="00512D65">
        <w:rPr>
          <w:rFonts w:ascii="Times New Roman" w:hAnsi="Times New Roman"/>
          <w:color w:val="000000"/>
          <w:sz w:val="24"/>
          <w:szCs w:val="24"/>
        </w:rPr>
        <w:t>Laviano</w:t>
      </w:r>
      <w:r w:rsidRPr="00C92C27">
        <w:rPr>
          <w:rFonts w:ascii="Times New Roman" w:hAnsi="Times New Roman"/>
          <w:color w:val="000000"/>
          <w:sz w:val="24"/>
          <w:szCs w:val="24"/>
        </w:rPr>
        <w:t xml:space="preserve"> non è dotato di una “</w:t>
      </w:r>
      <w:r w:rsidRPr="00C90FC8">
        <w:rPr>
          <w:rFonts w:ascii="Times New Roman" w:hAnsi="Times New Roman"/>
          <w:b/>
          <w:i/>
          <w:color w:val="000000"/>
          <w:sz w:val="24"/>
          <w:szCs w:val="24"/>
        </w:rPr>
        <w:t>mappatura dei processi</w:t>
      </w:r>
      <w:r>
        <w:rPr>
          <w:rFonts w:ascii="Times New Roman" w:hAnsi="Times New Roman"/>
          <w:b/>
          <w:color w:val="000000"/>
          <w:sz w:val="24"/>
          <w:szCs w:val="24"/>
        </w:rPr>
        <w:t>”</w:t>
      </w:r>
      <w:r w:rsidRPr="00C92C27">
        <w:rPr>
          <w:rFonts w:ascii="Times New Roman" w:hAnsi="Times New Roman"/>
          <w:color w:val="000000"/>
          <w:sz w:val="24"/>
          <w:szCs w:val="24"/>
        </w:rPr>
        <w:t xml:space="preserve"> completa e ben articolata, poiché l</w:t>
      </w:r>
      <w:r>
        <w:rPr>
          <w:rFonts w:ascii="Times New Roman" w:hAnsi="Times New Roman"/>
          <w:color w:val="000000"/>
          <w:sz w:val="24"/>
          <w:szCs w:val="24"/>
        </w:rPr>
        <w:t xml:space="preserve">’ente, essendo di piccole dimensioni, ha poche risorse umane, le quali, tra l’altro, provvedono tra mille difficoltà </w:t>
      </w:r>
      <w:r w:rsidRPr="00C92C27">
        <w:rPr>
          <w:rFonts w:ascii="Times New Roman" w:hAnsi="Times New Roman"/>
          <w:color w:val="000000"/>
          <w:sz w:val="24"/>
          <w:szCs w:val="24"/>
        </w:rPr>
        <w:t xml:space="preserve">alle necessità prioritarie operative ed organizzative. </w:t>
      </w:r>
    </w:p>
    <w:p w:rsidR="00EC2D94" w:rsidRPr="00C92C27" w:rsidRDefault="00EC2D94" w:rsidP="00EC2D94">
      <w:pPr>
        <w:tabs>
          <w:tab w:val="left" w:pos="9923"/>
        </w:tabs>
        <w:spacing w:after="0"/>
        <w:ind w:right="283"/>
        <w:jc w:val="both"/>
        <w:rPr>
          <w:rFonts w:ascii="Times New Roman" w:hAnsi="Times New Roman"/>
          <w:color w:val="000000"/>
          <w:sz w:val="24"/>
          <w:szCs w:val="24"/>
        </w:rPr>
      </w:pPr>
      <w:r>
        <w:rPr>
          <w:rFonts w:ascii="Times New Roman" w:hAnsi="Times New Roman"/>
          <w:color w:val="000000"/>
          <w:sz w:val="24"/>
          <w:szCs w:val="24"/>
        </w:rPr>
        <w:t xml:space="preserve">L’Amministrazione comunale intende raggiungere l’obiettivo di completare l’intera mappatura dei procedimenti amministrativi nell’anno 2016 e la mappatura dei processi </w:t>
      </w:r>
      <w:r w:rsidRPr="00C92C27">
        <w:rPr>
          <w:rFonts w:ascii="Times New Roman" w:hAnsi="Times New Roman"/>
          <w:color w:val="000000"/>
          <w:sz w:val="24"/>
          <w:szCs w:val="24"/>
        </w:rPr>
        <w:t>entro il 2017</w:t>
      </w:r>
      <w:r>
        <w:rPr>
          <w:rFonts w:ascii="Times New Roman" w:hAnsi="Times New Roman"/>
          <w:color w:val="000000"/>
          <w:sz w:val="24"/>
          <w:szCs w:val="24"/>
        </w:rPr>
        <w:t>.</w:t>
      </w:r>
    </w:p>
    <w:p w:rsidR="00074B5A" w:rsidRDefault="00074B5A" w:rsidP="00074B5A">
      <w:pPr>
        <w:rPr>
          <w:rFonts w:cs="Calibri"/>
        </w:rPr>
      </w:pPr>
    </w:p>
    <w:p w:rsidR="00AC4277" w:rsidRPr="00494560" w:rsidRDefault="008A705E" w:rsidP="00AC4277">
      <w:pPr>
        <w:pStyle w:val="Heading4"/>
        <w:tabs>
          <w:tab w:val="left" w:pos="447"/>
        </w:tabs>
        <w:spacing w:before="167"/>
        <w:ind w:left="426"/>
        <w:rPr>
          <w:rFonts w:ascii="Times New Roman" w:hAnsi="Times New Roman"/>
          <w:u w:val="single"/>
          <w:lang w:val="it-IT"/>
        </w:rPr>
      </w:pPr>
      <w:r w:rsidRPr="00494560">
        <w:rPr>
          <w:rFonts w:ascii="Times New Roman" w:hAnsi="Times New Roman"/>
          <w:u w:val="single"/>
          <w:lang w:val="it-IT"/>
        </w:rPr>
        <w:t>2.7</w:t>
      </w:r>
      <w:r w:rsidR="00074B5A" w:rsidRPr="00494560">
        <w:rPr>
          <w:rFonts w:ascii="Times New Roman" w:hAnsi="Times New Roman"/>
          <w:u w:val="single"/>
          <w:lang w:val="it-IT"/>
        </w:rPr>
        <w:t xml:space="preserve"> </w:t>
      </w:r>
      <w:r w:rsidR="00AC4277" w:rsidRPr="00494560">
        <w:rPr>
          <w:rFonts w:ascii="Times New Roman" w:hAnsi="Times New Roman"/>
          <w:u w:val="single"/>
          <w:lang w:val="it-IT"/>
        </w:rPr>
        <w:t>IDENTIFICAZIONE DEI RISCHI</w:t>
      </w:r>
    </w:p>
    <w:p w:rsidR="00AC4277" w:rsidRDefault="00AC4277" w:rsidP="00AC4277">
      <w:pPr>
        <w:spacing w:before="6"/>
        <w:rPr>
          <w:rFonts w:cs="Calibri"/>
          <w:b/>
          <w:bCs/>
          <w:sz w:val="19"/>
          <w:szCs w:val="19"/>
        </w:rPr>
      </w:pPr>
    </w:p>
    <w:p w:rsidR="003472EC" w:rsidRDefault="00AC4277" w:rsidP="00AC4277">
      <w:pPr>
        <w:tabs>
          <w:tab w:val="left" w:pos="9923"/>
        </w:tabs>
        <w:spacing w:after="0"/>
        <w:ind w:right="283"/>
        <w:jc w:val="both"/>
        <w:rPr>
          <w:rFonts w:ascii="Times New Roman" w:hAnsi="Times New Roman"/>
          <w:color w:val="000000"/>
          <w:sz w:val="24"/>
          <w:szCs w:val="24"/>
        </w:rPr>
      </w:pPr>
      <w:r w:rsidRPr="00AC4277">
        <w:rPr>
          <w:rFonts w:ascii="Times New Roman" w:hAnsi="Times New Roman"/>
          <w:color w:val="000000"/>
          <w:sz w:val="24"/>
          <w:szCs w:val="24"/>
        </w:rPr>
        <w:t xml:space="preserve">L’attività di identificazione dei rischi richiede che per ciascun processo o fase di processo siano fatti emergere i possibili rischi di corruzione. </w:t>
      </w:r>
    </w:p>
    <w:p w:rsidR="003472EC" w:rsidRDefault="003472EC" w:rsidP="003472EC">
      <w:pPr>
        <w:spacing w:after="0"/>
        <w:ind w:right="283"/>
        <w:jc w:val="both"/>
        <w:rPr>
          <w:rFonts w:ascii="Times New Roman" w:hAnsi="Times New Roman"/>
          <w:color w:val="000000"/>
          <w:sz w:val="24"/>
          <w:szCs w:val="24"/>
        </w:rPr>
      </w:pPr>
      <w:r>
        <w:rPr>
          <w:rFonts w:ascii="Times New Roman" w:hAnsi="Times New Roman"/>
          <w:color w:val="000000"/>
          <w:sz w:val="24"/>
          <w:szCs w:val="24"/>
        </w:rPr>
        <w:t>I</w:t>
      </w:r>
      <w:r w:rsidR="00AC4277" w:rsidRPr="00AC4277">
        <w:rPr>
          <w:rFonts w:ascii="Times New Roman" w:hAnsi="Times New Roman"/>
          <w:color w:val="000000"/>
          <w:sz w:val="24"/>
          <w:szCs w:val="24"/>
        </w:rPr>
        <w:t xml:space="preserve"> rischi </w:t>
      </w:r>
      <w:r>
        <w:rPr>
          <w:rFonts w:ascii="Times New Roman" w:hAnsi="Times New Roman"/>
          <w:color w:val="000000"/>
          <w:sz w:val="24"/>
          <w:szCs w:val="24"/>
        </w:rPr>
        <w:t>sono stati identificati tenendo presenti:</w:t>
      </w:r>
    </w:p>
    <w:p w:rsidR="003472EC" w:rsidRDefault="00AC4277" w:rsidP="003472EC">
      <w:pPr>
        <w:numPr>
          <w:ilvl w:val="0"/>
          <w:numId w:val="40"/>
        </w:numPr>
        <w:spacing w:after="0"/>
        <w:ind w:right="283"/>
        <w:jc w:val="both"/>
        <w:rPr>
          <w:rFonts w:ascii="Times New Roman" w:hAnsi="Times New Roman"/>
          <w:color w:val="000000"/>
          <w:sz w:val="24"/>
          <w:szCs w:val="24"/>
        </w:rPr>
      </w:pPr>
      <w:r w:rsidRPr="00AC4277">
        <w:rPr>
          <w:rFonts w:ascii="Times New Roman" w:hAnsi="Times New Roman"/>
          <w:color w:val="000000"/>
          <w:sz w:val="24"/>
          <w:szCs w:val="24"/>
        </w:rPr>
        <w:t xml:space="preserve">il contesto esterno ed </w:t>
      </w:r>
      <w:r w:rsidR="003472EC">
        <w:rPr>
          <w:rFonts w:ascii="Times New Roman" w:hAnsi="Times New Roman"/>
          <w:color w:val="000000"/>
          <w:sz w:val="24"/>
          <w:szCs w:val="24"/>
        </w:rPr>
        <w:t>interno all’Amministrazione;</w:t>
      </w:r>
      <w:r w:rsidRPr="00AC4277">
        <w:rPr>
          <w:rFonts w:ascii="Times New Roman" w:hAnsi="Times New Roman"/>
          <w:color w:val="000000"/>
          <w:sz w:val="24"/>
          <w:szCs w:val="24"/>
        </w:rPr>
        <w:t xml:space="preserve"> </w:t>
      </w:r>
    </w:p>
    <w:p w:rsidR="00AC4277" w:rsidRPr="00AC4277" w:rsidRDefault="00AC4277" w:rsidP="003472EC">
      <w:pPr>
        <w:numPr>
          <w:ilvl w:val="0"/>
          <w:numId w:val="40"/>
        </w:numPr>
        <w:spacing w:after="0"/>
        <w:ind w:right="283"/>
        <w:jc w:val="both"/>
        <w:rPr>
          <w:rFonts w:ascii="Times New Roman" w:hAnsi="Times New Roman"/>
          <w:color w:val="000000"/>
          <w:sz w:val="24"/>
          <w:szCs w:val="24"/>
        </w:rPr>
      </w:pPr>
      <w:r w:rsidRPr="00AC4277">
        <w:rPr>
          <w:rFonts w:ascii="Times New Roman" w:hAnsi="Times New Roman"/>
          <w:color w:val="000000"/>
          <w:sz w:val="24"/>
          <w:szCs w:val="24"/>
        </w:rPr>
        <w:t>le specificità di ciascun processo e del livello organizzativo in cui il processo si colloca, nonché dei dati tratti dall’esperienza e, cioè, dalla considerazione dei precedenti giudiziali o disciplinari che hanno interessato l’Amministrazione.</w:t>
      </w:r>
    </w:p>
    <w:p w:rsidR="00AC4277" w:rsidRDefault="00AC4277" w:rsidP="00AC4277">
      <w:pPr>
        <w:tabs>
          <w:tab w:val="left" w:pos="9923"/>
        </w:tabs>
        <w:spacing w:after="0"/>
        <w:ind w:right="283"/>
        <w:jc w:val="both"/>
        <w:rPr>
          <w:rFonts w:ascii="Times New Roman" w:hAnsi="Times New Roman"/>
          <w:color w:val="000000"/>
          <w:sz w:val="24"/>
          <w:szCs w:val="24"/>
        </w:rPr>
      </w:pPr>
      <w:r w:rsidRPr="00AC4277">
        <w:rPr>
          <w:rFonts w:ascii="Times New Roman" w:hAnsi="Times New Roman"/>
          <w:color w:val="000000"/>
          <w:sz w:val="24"/>
          <w:szCs w:val="24"/>
        </w:rPr>
        <w:t xml:space="preserve">L’attività di identificazione dei rischi è </w:t>
      </w:r>
      <w:r w:rsidR="003472EC">
        <w:rPr>
          <w:rFonts w:ascii="Times New Roman" w:hAnsi="Times New Roman"/>
          <w:color w:val="000000"/>
          <w:sz w:val="24"/>
          <w:szCs w:val="24"/>
        </w:rPr>
        <w:t xml:space="preserve">effettuata </w:t>
      </w:r>
      <w:r w:rsidRPr="00AC4277">
        <w:rPr>
          <w:rFonts w:ascii="Times New Roman" w:hAnsi="Times New Roman"/>
          <w:color w:val="000000"/>
          <w:sz w:val="24"/>
          <w:szCs w:val="24"/>
        </w:rPr>
        <w:t>dal Segretario Comunale</w:t>
      </w:r>
      <w:r w:rsidR="003472EC">
        <w:rPr>
          <w:rFonts w:ascii="Times New Roman" w:hAnsi="Times New Roman"/>
          <w:color w:val="000000"/>
          <w:sz w:val="24"/>
          <w:szCs w:val="24"/>
        </w:rPr>
        <w:t xml:space="preserve"> che,</w:t>
      </w:r>
      <w:r w:rsidRPr="00AC4277">
        <w:rPr>
          <w:rFonts w:ascii="Times New Roman" w:hAnsi="Times New Roman"/>
          <w:color w:val="000000"/>
          <w:sz w:val="24"/>
          <w:szCs w:val="24"/>
        </w:rPr>
        <w:t xml:space="preserve"> in qualità di </w:t>
      </w:r>
      <w:r w:rsidR="003472EC">
        <w:rPr>
          <w:rFonts w:ascii="Times New Roman" w:hAnsi="Times New Roman"/>
          <w:color w:val="000000"/>
          <w:sz w:val="24"/>
          <w:szCs w:val="24"/>
        </w:rPr>
        <w:t xml:space="preserve">RPC </w:t>
      </w:r>
      <w:r w:rsidRPr="00AC4277">
        <w:rPr>
          <w:rFonts w:ascii="Times New Roman" w:hAnsi="Times New Roman"/>
          <w:color w:val="000000"/>
          <w:sz w:val="24"/>
          <w:szCs w:val="24"/>
        </w:rPr>
        <w:t xml:space="preserve">consulta e </w:t>
      </w:r>
      <w:r w:rsidR="003472EC">
        <w:rPr>
          <w:rFonts w:ascii="Times New Roman" w:hAnsi="Times New Roman"/>
          <w:color w:val="000000"/>
          <w:sz w:val="24"/>
          <w:szCs w:val="24"/>
        </w:rPr>
        <w:t>si confronta con i r</w:t>
      </w:r>
      <w:r w:rsidRPr="00AC4277">
        <w:rPr>
          <w:rFonts w:ascii="Times New Roman" w:hAnsi="Times New Roman"/>
          <w:color w:val="000000"/>
          <w:sz w:val="24"/>
          <w:szCs w:val="24"/>
        </w:rPr>
        <w:t xml:space="preserve">esponsabili di </w:t>
      </w:r>
      <w:proofErr w:type="spellStart"/>
      <w:r w:rsidR="003472EC">
        <w:rPr>
          <w:rFonts w:ascii="Times New Roman" w:hAnsi="Times New Roman"/>
          <w:color w:val="000000"/>
          <w:sz w:val="24"/>
          <w:szCs w:val="24"/>
        </w:rPr>
        <w:t>p.o.</w:t>
      </w:r>
      <w:proofErr w:type="spellEnd"/>
      <w:r w:rsidR="003472EC">
        <w:rPr>
          <w:rFonts w:ascii="Times New Roman" w:hAnsi="Times New Roman"/>
          <w:color w:val="000000"/>
          <w:sz w:val="24"/>
          <w:szCs w:val="24"/>
        </w:rPr>
        <w:t xml:space="preserve"> </w:t>
      </w:r>
      <w:r w:rsidRPr="00AC4277">
        <w:rPr>
          <w:rFonts w:ascii="Times New Roman" w:hAnsi="Times New Roman"/>
          <w:color w:val="000000"/>
          <w:sz w:val="24"/>
          <w:szCs w:val="24"/>
        </w:rPr>
        <w:t>per l’area</w:t>
      </w:r>
      <w:r w:rsidR="003472EC">
        <w:rPr>
          <w:rFonts w:ascii="Times New Roman" w:hAnsi="Times New Roman"/>
          <w:color w:val="000000"/>
          <w:sz w:val="24"/>
          <w:szCs w:val="24"/>
        </w:rPr>
        <w:t>/settore</w:t>
      </w:r>
      <w:r w:rsidRPr="00AC4277">
        <w:rPr>
          <w:rFonts w:ascii="Times New Roman" w:hAnsi="Times New Roman"/>
          <w:color w:val="000000"/>
          <w:sz w:val="24"/>
          <w:szCs w:val="24"/>
        </w:rPr>
        <w:t xml:space="preserve"> di rispettiva compet</w:t>
      </w:r>
      <w:r w:rsidR="003472EC">
        <w:rPr>
          <w:rFonts w:ascii="Times New Roman" w:hAnsi="Times New Roman"/>
          <w:color w:val="000000"/>
          <w:sz w:val="24"/>
          <w:szCs w:val="24"/>
        </w:rPr>
        <w:t xml:space="preserve">enza e ne dà </w:t>
      </w:r>
      <w:r w:rsidRPr="00AC4277">
        <w:rPr>
          <w:rFonts w:ascii="Times New Roman" w:hAnsi="Times New Roman"/>
          <w:color w:val="000000"/>
          <w:sz w:val="24"/>
          <w:szCs w:val="24"/>
        </w:rPr>
        <w:t>comunicazione al</w:t>
      </w:r>
      <w:r w:rsidR="003472EC">
        <w:rPr>
          <w:rFonts w:ascii="Times New Roman" w:hAnsi="Times New Roman"/>
          <w:color w:val="000000"/>
          <w:sz w:val="24"/>
          <w:szCs w:val="24"/>
        </w:rPr>
        <w:t>l’organismo di valutazione che fornisce il suo contributo per l’</w:t>
      </w:r>
      <w:r w:rsidRPr="00AC4277">
        <w:rPr>
          <w:rFonts w:ascii="Times New Roman" w:hAnsi="Times New Roman"/>
          <w:color w:val="000000"/>
          <w:sz w:val="24"/>
          <w:szCs w:val="24"/>
        </w:rPr>
        <w:t xml:space="preserve">identificazione </w:t>
      </w:r>
      <w:r w:rsidR="003472EC">
        <w:rPr>
          <w:rFonts w:ascii="Times New Roman" w:hAnsi="Times New Roman"/>
          <w:color w:val="000000"/>
          <w:sz w:val="24"/>
          <w:szCs w:val="24"/>
        </w:rPr>
        <w:t>utilizzando</w:t>
      </w:r>
      <w:r w:rsidRPr="00AC4277">
        <w:rPr>
          <w:rFonts w:ascii="Times New Roman" w:hAnsi="Times New Roman"/>
          <w:color w:val="000000"/>
          <w:sz w:val="24"/>
          <w:szCs w:val="24"/>
        </w:rPr>
        <w:t xml:space="preserve"> le risultanze dell’attività di monitoraggio sulla trasparenza ed integrità dei controlli </w:t>
      </w:r>
      <w:r>
        <w:rPr>
          <w:rFonts w:ascii="Times New Roman" w:hAnsi="Times New Roman"/>
          <w:color w:val="000000"/>
          <w:sz w:val="24"/>
          <w:szCs w:val="24"/>
        </w:rPr>
        <w:t>interni.</w:t>
      </w:r>
    </w:p>
    <w:p w:rsidR="00AC4277" w:rsidRPr="0032691B" w:rsidRDefault="00AC4277" w:rsidP="0032691B">
      <w:pPr>
        <w:tabs>
          <w:tab w:val="left" w:pos="9923"/>
        </w:tabs>
        <w:spacing w:after="0"/>
        <w:ind w:right="283"/>
        <w:jc w:val="both"/>
        <w:rPr>
          <w:rFonts w:ascii="Times New Roman" w:hAnsi="Times New Roman"/>
          <w:color w:val="000000"/>
          <w:sz w:val="24"/>
          <w:szCs w:val="24"/>
        </w:rPr>
      </w:pPr>
      <w:r w:rsidRPr="00AC4277">
        <w:rPr>
          <w:rFonts w:ascii="Times New Roman" w:hAnsi="Times New Roman"/>
          <w:color w:val="000000"/>
          <w:sz w:val="24"/>
          <w:szCs w:val="24"/>
        </w:rPr>
        <w:lastRenderedPageBreak/>
        <w:t xml:space="preserve">I rischi di corruzione individuati </w:t>
      </w:r>
      <w:r w:rsidR="002B719F">
        <w:rPr>
          <w:rFonts w:ascii="Times New Roman" w:hAnsi="Times New Roman"/>
          <w:color w:val="000000"/>
          <w:sz w:val="24"/>
          <w:szCs w:val="24"/>
        </w:rPr>
        <w:t xml:space="preserve">e </w:t>
      </w:r>
      <w:r w:rsidRPr="00AC4277">
        <w:rPr>
          <w:rFonts w:ascii="Times New Roman" w:hAnsi="Times New Roman"/>
          <w:color w:val="000000"/>
          <w:sz w:val="24"/>
          <w:szCs w:val="24"/>
        </w:rPr>
        <w:t>descritti sinteticamente nella colonna “</w:t>
      </w:r>
      <w:r w:rsidRPr="002B719F">
        <w:rPr>
          <w:rFonts w:ascii="Times New Roman" w:hAnsi="Times New Roman"/>
          <w:b/>
          <w:color w:val="000000"/>
          <w:sz w:val="24"/>
          <w:szCs w:val="24"/>
        </w:rPr>
        <w:t>rischio specifico da prevenire</w:t>
      </w:r>
      <w:r w:rsidRPr="00AC4277">
        <w:rPr>
          <w:rFonts w:ascii="Times New Roman" w:hAnsi="Times New Roman"/>
          <w:color w:val="000000"/>
          <w:sz w:val="24"/>
          <w:szCs w:val="24"/>
        </w:rPr>
        <w:t xml:space="preserve">” </w:t>
      </w:r>
      <w:r w:rsidR="002B719F" w:rsidRPr="002B719F">
        <w:rPr>
          <w:rFonts w:ascii="Times New Roman" w:hAnsi="Times New Roman"/>
          <w:color w:val="000000"/>
          <w:sz w:val="24"/>
          <w:szCs w:val="24"/>
        </w:rPr>
        <w:t>sono</w:t>
      </w:r>
      <w:r w:rsidR="002B719F">
        <w:rPr>
          <w:rFonts w:ascii="Times New Roman" w:hAnsi="Times New Roman"/>
          <w:color w:val="000000"/>
          <w:sz w:val="24"/>
          <w:szCs w:val="24"/>
        </w:rPr>
        <w:t xml:space="preserve"> riportati nell’allegato 1) al presente PTPC.</w:t>
      </w:r>
    </w:p>
    <w:p w:rsidR="0032691B" w:rsidRPr="00494560" w:rsidRDefault="00B941C0" w:rsidP="0032691B">
      <w:pPr>
        <w:pStyle w:val="Heading4"/>
        <w:tabs>
          <w:tab w:val="left" w:pos="447"/>
        </w:tabs>
        <w:spacing w:before="167"/>
        <w:ind w:left="426"/>
        <w:rPr>
          <w:rFonts w:ascii="Times New Roman" w:hAnsi="Times New Roman"/>
          <w:u w:val="single"/>
          <w:lang w:val="it-IT"/>
        </w:rPr>
      </w:pPr>
      <w:r w:rsidRPr="00494560">
        <w:rPr>
          <w:rFonts w:ascii="Times New Roman" w:hAnsi="Times New Roman"/>
          <w:u w:val="single"/>
          <w:lang w:val="it-IT"/>
        </w:rPr>
        <w:t>2.8</w:t>
      </w:r>
      <w:r w:rsidR="008A705E" w:rsidRPr="00494560">
        <w:rPr>
          <w:rFonts w:ascii="Times New Roman" w:hAnsi="Times New Roman"/>
          <w:u w:val="single"/>
          <w:lang w:val="it-IT"/>
        </w:rPr>
        <w:t xml:space="preserve"> </w:t>
      </w:r>
      <w:r w:rsidR="00074B5A" w:rsidRPr="00494560">
        <w:rPr>
          <w:rFonts w:ascii="Times New Roman" w:hAnsi="Times New Roman"/>
          <w:u w:val="single"/>
          <w:lang w:val="it-IT"/>
        </w:rPr>
        <w:t>ANALISI DEI RISCHI</w:t>
      </w:r>
    </w:p>
    <w:p w:rsidR="0032691B" w:rsidRPr="00494560" w:rsidRDefault="0032691B" w:rsidP="0032691B">
      <w:pPr>
        <w:pStyle w:val="Heading4"/>
        <w:tabs>
          <w:tab w:val="left" w:pos="447"/>
        </w:tabs>
        <w:spacing w:before="167"/>
        <w:ind w:left="426"/>
        <w:rPr>
          <w:rFonts w:ascii="Times New Roman" w:hAnsi="Times New Roman"/>
          <w:u w:val="single"/>
          <w:lang w:val="it-IT"/>
        </w:rPr>
      </w:pPr>
    </w:p>
    <w:p w:rsidR="0032691B" w:rsidRDefault="00074B5A" w:rsidP="00074B5A">
      <w:pPr>
        <w:tabs>
          <w:tab w:val="left" w:pos="9923"/>
        </w:tabs>
        <w:spacing w:after="0"/>
        <w:ind w:right="283"/>
        <w:jc w:val="both"/>
        <w:rPr>
          <w:rFonts w:ascii="Times New Roman" w:hAnsi="Times New Roman"/>
          <w:color w:val="000000"/>
          <w:sz w:val="24"/>
          <w:szCs w:val="24"/>
        </w:rPr>
      </w:pPr>
      <w:r w:rsidRPr="00074B5A">
        <w:rPr>
          <w:rFonts w:ascii="Times New Roman" w:hAnsi="Times New Roman"/>
          <w:color w:val="000000"/>
          <w:sz w:val="24"/>
          <w:szCs w:val="24"/>
        </w:rPr>
        <w:t>L’analisi dei rischi consiste nella valutazione della probabilità che il rischio si realizzi e delle conseguenze che il rischio</w:t>
      </w:r>
      <w:r w:rsidR="0032691B">
        <w:rPr>
          <w:rFonts w:ascii="Times New Roman" w:hAnsi="Times New Roman"/>
          <w:color w:val="000000"/>
          <w:sz w:val="24"/>
          <w:szCs w:val="24"/>
        </w:rPr>
        <w:t xml:space="preserve"> può</w:t>
      </w:r>
      <w:r w:rsidRPr="00074B5A">
        <w:rPr>
          <w:rFonts w:ascii="Times New Roman" w:hAnsi="Times New Roman"/>
          <w:color w:val="000000"/>
          <w:sz w:val="24"/>
          <w:szCs w:val="24"/>
        </w:rPr>
        <w:t xml:space="preserve"> produ</w:t>
      </w:r>
      <w:r w:rsidR="0032691B">
        <w:rPr>
          <w:rFonts w:ascii="Times New Roman" w:hAnsi="Times New Roman"/>
          <w:color w:val="000000"/>
          <w:sz w:val="24"/>
          <w:szCs w:val="24"/>
        </w:rPr>
        <w:t xml:space="preserve">rre </w:t>
      </w:r>
      <w:r w:rsidRPr="00074B5A">
        <w:rPr>
          <w:rFonts w:ascii="Times New Roman" w:hAnsi="Times New Roman"/>
          <w:color w:val="000000"/>
          <w:sz w:val="24"/>
          <w:szCs w:val="24"/>
        </w:rPr>
        <w:t xml:space="preserve">(probabilità ed impatto) per giungere alla determinazione del livello di rischio. </w:t>
      </w:r>
    </w:p>
    <w:p w:rsidR="00074B5A" w:rsidRPr="00074B5A" w:rsidRDefault="00074B5A" w:rsidP="00074B5A">
      <w:pPr>
        <w:tabs>
          <w:tab w:val="left" w:pos="9923"/>
        </w:tabs>
        <w:spacing w:after="0"/>
        <w:ind w:right="283"/>
        <w:jc w:val="both"/>
        <w:rPr>
          <w:rFonts w:ascii="Times New Roman" w:hAnsi="Times New Roman"/>
          <w:color w:val="000000"/>
          <w:sz w:val="24"/>
          <w:szCs w:val="24"/>
        </w:rPr>
      </w:pPr>
      <w:r w:rsidRPr="00074B5A">
        <w:rPr>
          <w:rFonts w:ascii="Times New Roman" w:hAnsi="Times New Roman"/>
          <w:color w:val="000000"/>
          <w:sz w:val="24"/>
          <w:szCs w:val="24"/>
        </w:rPr>
        <w:t>Il livello di rischio è rappresentato da un valore numerico.</w:t>
      </w:r>
    </w:p>
    <w:p w:rsidR="00074B5A" w:rsidRPr="00074B5A" w:rsidRDefault="00074B5A" w:rsidP="00074B5A">
      <w:pPr>
        <w:tabs>
          <w:tab w:val="left" w:pos="9923"/>
        </w:tabs>
        <w:spacing w:after="0"/>
        <w:ind w:right="283"/>
        <w:jc w:val="both"/>
        <w:rPr>
          <w:rFonts w:ascii="Times New Roman" w:hAnsi="Times New Roman"/>
          <w:color w:val="000000"/>
          <w:sz w:val="24"/>
          <w:szCs w:val="24"/>
        </w:rPr>
      </w:pPr>
      <w:r w:rsidRPr="00074B5A">
        <w:rPr>
          <w:rFonts w:ascii="Times New Roman" w:hAnsi="Times New Roman"/>
          <w:color w:val="000000"/>
          <w:sz w:val="24"/>
          <w:szCs w:val="24"/>
        </w:rPr>
        <w:t>Per ciascun rischio catalogato occorre stimare il valore delle probabilità e il valore dell’impatto. I criteri da utilizzare per stimare la probabilità e l’impatto e per valutare il livello</w:t>
      </w:r>
      <w:r w:rsidR="0032691B">
        <w:rPr>
          <w:rFonts w:ascii="Times New Roman" w:hAnsi="Times New Roman"/>
          <w:color w:val="000000"/>
          <w:sz w:val="24"/>
          <w:szCs w:val="24"/>
        </w:rPr>
        <w:t xml:space="preserve"> di rischio sono indicati nell'a</w:t>
      </w:r>
      <w:r w:rsidRPr="00074B5A">
        <w:rPr>
          <w:rFonts w:ascii="Times New Roman" w:hAnsi="Times New Roman"/>
          <w:color w:val="000000"/>
          <w:sz w:val="24"/>
          <w:szCs w:val="24"/>
        </w:rPr>
        <w:t>llegato 5</w:t>
      </w:r>
      <w:r w:rsidR="0032691B">
        <w:rPr>
          <w:rFonts w:ascii="Times New Roman" w:hAnsi="Times New Roman"/>
          <w:color w:val="000000"/>
          <w:sz w:val="24"/>
          <w:szCs w:val="24"/>
        </w:rPr>
        <w:t>)</w:t>
      </w:r>
      <w:r w:rsidRPr="00074B5A">
        <w:rPr>
          <w:rFonts w:ascii="Times New Roman" w:hAnsi="Times New Roman"/>
          <w:color w:val="000000"/>
          <w:sz w:val="24"/>
          <w:szCs w:val="24"/>
        </w:rPr>
        <w:t xml:space="preserve"> al P.N.A.</w:t>
      </w:r>
    </w:p>
    <w:p w:rsidR="0032691B" w:rsidRDefault="00074B5A" w:rsidP="00074B5A">
      <w:pPr>
        <w:tabs>
          <w:tab w:val="left" w:pos="9923"/>
        </w:tabs>
        <w:spacing w:after="0"/>
        <w:ind w:right="283"/>
        <w:jc w:val="both"/>
        <w:rPr>
          <w:rFonts w:ascii="Times New Roman" w:hAnsi="Times New Roman"/>
          <w:color w:val="000000"/>
          <w:sz w:val="24"/>
          <w:szCs w:val="24"/>
        </w:rPr>
      </w:pPr>
      <w:r w:rsidRPr="00074B5A">
        <w:rPr>
          <w:rFonts w:ascii="Times New Roman" w:hAnsi="Times New Roman"/>
          <w:color w:val="000000"/>
          <w:sz w:val="24"/>
          <w:szCs w:val="24"/>
        </w:rPr>
        <w:t xml:space="preserve">La stima della probabilità tiene conto dei seguenti fattori: discrezionalità del processo, complessità del processo, controlli vigenti. </w:t>
      </w:r>
    </w:p>
    <w:p w:rsidR="0032691B" w:rsidRDefault="00074B5A" w:rsidP="00074B5A">
      <w:pPr>
        <w:tabs>
          <w:tab w:val="left" w:pos="9923"/>
        </w:tabs>
        <w:spacing w:after="0"/>
        <w:ind w:right="283"/>
        <w:jc w:val="both"/>
        <w:rPr>
          <w:rFonts w:ascii="Times New Roman" w:hAnsi="Times New Roman"/>
          <w:color w:val="000000"/>
          <w:sz w:val="24"/>
          <w:szCs w:val="24"/>
        </w:rPr>
      </w:pPr>
      <w:r w:rsidRPr="00074B5A">
        <w:rPr>
          <w:rFonts w:ascii="Times New Roman" w:hAnsi="Times New Roman"/>
          <w:color w:val="000000"/>
          <w:sz w:val="24"/>
          <w:szCs w:val="24"/>
        </w:rPr>
        <w:t xml:space="preserve">Per controllo si intende qualunque strumento di controllo utilizzato nell’ente locale per ridurre la probabilità del rischio (come il controllo preventivo o il controllo di gestione oppure i controlli a campione non previsti dalle norme). </w:t>
      </w:r>
    </w:p>
    <w:p w:rsidR="0032691B" w:rsidRDefault="00074B5A" w:rsidP="00074B5A">
      <w:pPr>
        <w:tabs>
          <w:tab w:val="left" w:pos="9923"/>
        </w:tabs>
        <w:spacing w:after="0"/>
        <w:ind w:right="283"/>
        <w:jc w:val="both"/>
        <w:rPr>
          <w:rFonts w:ascii="Times New Roman" w:hAnsi="Times New Roman"/>
          <w:color w:val="000000"/>
          <w:sz w:val="24"/>
          <w:szCs w:val="24"/>
        </w:rPr>
      </w:pPr>
      <w:r w:rsidRPr="00074B5A">
        <w:rPr>
          <w:rFonts w:ascii="Times New Roman" w:hAnsi="Times New Roman"/>
          <w:color w:val="000000"/>
          <w:sz w:val="24"/>
          <w:szCs w:val="24"/>
        </w:rPr>
        <w:t xml:space="preserve">La valutazione sull’adeguatezza del controllo va fatta considerando il modo in cui il controllo funziona concretamente. </w:t>
      </w:r>
    </w:p>
    <w:p w:rsidR="00074B5A" w:rsidRPr="00074B5A" w:rsidRDefault="00074B5A" w:rsidP="00074B5A">
      <w:pPr>
        <w:tabs>
          <w:tab w:val="left" w:pos="9923"/>
        </w:tabs>
        <w:spacing w:after="0"/>
        <w:ind w:right="283"/>
        <w:jc w:val="both"/>
        <w:rPr>
          <w:rFonts w:ascii="Times New Roman" w:hAnsi="Times New Roman"/>
          <w:color w:val="000000"/>
          <w:sz w:val="24"/>
          <w:szCs w:val="24"/>
        </w:rPr>
      </w:pPr>
      <w:r w:rsidRPr="00074B5A">
        <w:rPr>
          <w:rFonts w:ascii="Times New Roman" w:hAnsi="Times New Roman"/>
          <w:color w:val="000000"/>
          <w:sz w:val="24"/>
          <w:szCs w:val="24"/>
        </w:rPr>
        <w:t>Per la stima della probabilità, quindi, non rileva la previsione dell’esistenza in astratto del controllo, ma la sua efficacia in relazione al rischio considerato.</w:t>
      </w:r>
    </w:p>
    <w:p w:rsidR="00074B5A" w:rsidRPr="00074B5A" w:rsidRDefault="00074B5A" w:rsidP="00074B5A">
      <w:pPr>
        <w:tabs>
          <w:tab w:val="left" w:pos="9923"/>
        </w:tabs>
        <w:spacing w:after="0"/>
        <w:ind w:right="283"/>
        <w:jc w:val="both"/>
        <w:rPr>
          <w:rFonts w:ascii="Times New Roman" w:hAnsi="Times New Roman"/>
          <w:color w:val="000000"/>
          <w:sz w:val="24"/>
          <w:szCs w:val="24"/>
        </w:rPr>
      </w:pPr>
      <w:r w:rsidRPr="00074B5A">
        <w:rPr>
          <w:rFonts w:ascii="Times New Roman" w:hAnsi="Times New Roman"/>
          <w:color w:val="000000"/>
          <w:sz w:val="24"/>
          <w:szCs w:val="24"/>
        </w:rPr>
        <w:t>L’impatto si misura i</w:t>
      </w:r>
      <w:r w:rsidR="0032691B">
        <w:rPr>
          <w:rFonts w:ascii="Times New Roman" w:hAnsi="Times New Roman"/>
          <w:color w:val="000000"/>
          <w:sz w:val="24"/>
          <w:szCs w:val="24"/>
        </w:rPr>
        <w:t>n termini di: impatto economico, impatto organizzativo,</w:t>
      </w:r>
      <w:r w:rsidRPr="00074B5A">
        <w:rPr>
          <w:rFonts w:ascii="Times New Roman" w:hAnsi="Times New Roman"/>
          <w:color w:val="000000"/>
          <w:sz w:val="24"/>
          <w:szCs w:val="24"/>
        </w:rPr>
        <w:t xml:space="preserve"> impatto </w:t>
      </w:r>
      <w:proofErr w:type="spellStart"/>
      <w:r w:rsidRPr="00074B5A">
        <w:rPr>
          <w:rFonts w:ascii="Times New Roman" w:hAnsi="Times New Roman"/>
          <w:color w:val="000000"/>
          <w:sz w:val="24"/>
          <w:szCs w:val="24"/>
        </w:rPr>
        <w:t>reputazionale</w:t>
      </w:r>
      <w:proofErr w:type="spellEnd"/>
      <w:r w:rsidRPr="00074B5A">
        <w:rPr>
          <w:rFonts w:ascii="Times New Roman" w:hAnsi="Times New Roman"/>
          <w:color w:val="000000"/>
          <w:sz w:val="24"/>
          <w:szCs w:val="24"/>
        </w:rPr>
        <w:t>.</w:t>
      </w:r>
    </w:p>
    <w:p w:rsidR="00074B5A" w:rsidRPr="00074B5A" w:rsidRDefault="00074B5A" w:rsidP="00074B5A">
      <w:pPr>
        <w:tabs>
          <w:tab w:val="left" w:pos="9923"/>
        </w:tabs>
        <w:spacing w:after="0"/>
        <w:ind w:right="283"/>
        <w:jc w:val="both"/>
        <w:rPr>
          <w:rFonts w:ascii="Times New Roman" w:hAnsi="Times New Roman"/>
          <w:color w:val="000000"/>
          <w:sz w:val="24"/>
          <w:szCs w:val="24"/>
        </w:rPr>
      </w:pPr>
      <w:r w:rsidRPr="00074B5A">
        <w:rPr>
          <w:rFonts w:ascii="Times New Roman" w:hAnsi="Times New Roman"/>
          <w:color w:val="000000"/>
          <w:sz w:val="24"/>
          <w:szCs w:val="24"/>
        </w:rPr>
        <w:t>Il valore della probabilità e il valore dell’impatto debbono essere moltiplicati per ottenere il valore complessivo, che esprime il livello di rischio del processo.</w:t>
      </w:r>
    </w:p>
    <w:p w:rsidR="00074B5A" w:rsidRPr="00074B5A" w:rsidRDefault="00074B5A" w:rsidP="00074B5A">
      <w:pPr>
        <w:tabs>
          <w:tab w:val="left" w:pos="9923"/>
        </w:tabs>
        <w:spacing w:after="0"/>
        <w:ind w:right="283"/>
        <w:jc w:val="both"/>
        <w:rPr>
          <w:rFonts w:ascii="Times New Roman" w:hAnsi="Times New Roman"/>
          <w:color w:val="000000"/>
          <w:sz w:val="24"/>
          <w:szCs w:val="24"/>
        </w:rPr>
      </w:pPr>
    </w:p>
    <w:tbl>
      <w:tblPr>
        <w:tblStyle w:val="Grigliatabella"/>
        <w:tblW w:w="0" w:type="auto"/>
        <w:jc w:val="center"/>
        <w:tblInd w:w="570" w:type="dxa"/>
        <w:tblLook w:val="04A0"/>
      </w:tblPr>
      <w:tblGrid>
        <w:gridCol w:w="3321"/>
        <w:gridCol w:w="4172"/>
      </w:tblGrid>
      <w:tr w:rsidR="0032691B" w:rsidTr="0007453D">
        <w:trPr>
          <w:trHeight w:val="1952"/>
          <w:jc w:val="center"/>
        </w:trPr>
        <w:tc>
          <w:tcPr>
            <w:tcW w:w="3321" w:type="dxa"/>
          </w:tcPr>
          <w:p w:rsidR="0032691B" w:rsidRPr="0032691B" w:rsidRDefault="0032691B" w:rsidP="0032691B">
            <w:pPr>
              <w:tabs>
                <w:tab w:val="left" w:pos="9923"/>
              </w:tabs>
              <w:spacing w:after="0"/>
              <w:ind w:right="283"/>
              <w:jc w:val="both"/>
              <w:rPr>
                <w:rFonts w:ascii="Times New Roman" w:hAnsi="Times New Roman"/>
                <w:b/>
                <w:color w:val="000000"/>
              </w:rPr>
            </w:pPr>
            <w:r w:rsidRPr="0032691B">
              <w:rPr>
                <w:rFonts w:ascii="Times New Roman" w:hAnsi="Times New Roman"/>
                <w:b/>
                <w:color w:val="000000"/>
              </w:rPr>
              <w:t>Valore medio della probabilità</w:t>
            </w:r>
          </w:p>
        </w:tc>
        <w:tc>
          <w:tcPr>
            <w:tcW w:w="4172" w:type="dxa"/>
          </w:tcPr>
          <w:p w:rsidR="0032691B" w:rsidRDefault="0032691B" w:rsidP="0032691B">
            <w:pPr>
              <w:tabs>
                <w:tab w:val="left" w:pos="9923"/>
              </w:tabs>
              <w:spacing w:after="0"/>
              <w:ind w:right="283"/>
              <w:jc w:val="both"/>
              <w:rPr>
                <w:rFonts w:ascii="Times New Roman" w:hAnsi="Times New Roman"/>
                <w:color w:val="000000"/>
              </w:rPr>
            </w:pPr>
            <w:r w:rsidRPr="0032691B">
              <w:rPr>
                <w:rFonts w:ascii="Times New Roman" w:hAnsi="Times New Roman"/>
                <w:color w:val="000000"/>
              </w:rPr>
              <w:t xml:space="preserve">0 = nessuna probabilità; </w:t>
            </w:r>
          </w:p>
          <w:p w:rsidR="0032691B" w:rsidRDefault="0032691B" w:rsidP="0032691B">
            <w:pPr>
              <w:tabs>
                <w:tab w:val="left" w:pos="9923"/>
              </w:tabs>
              <w:spacing w:after="0"/>
              <w:ind w:right="283"/>
              <w:jc w:val="both"/>
              <w:rPr>
                <w:rFonts w:ascii="Times New Roman" w:hAnsi="Times New Roman"/>
                <w:color w:val="000000"/>
              </w:rPr>
            </w:pPr>
            <w:r w:rsidRPr="0032691B">
              <w:rPr>
                <w:rFonts w:ascii="Times New Roman" w:hAnsi="Times New Roman"/>
                <w:color w:val="000000"/>
              </w:rPr>
              <w:t xml:space="preserve">1 = improbabile; </w:t>
            </w:r>
          </w:p>
          <w:p w:rsidR="0032691B" w:rsidRDefault="0032691B" w:rsidP="0032691B">
            <w:pPr>
              <w:tabs>
                <w:tab w:val="left" w:pos="9923"/>
              </w:tabs>
              <w:spacing w:after="0"/>
              <w:ind w:right="283"/>
              <w:jc w:val="both"/>
              <w:rPr>
                <w:rFonts w:ascii="Times New Roman" w:hAnsi="Times New Roman"/>
                <w:color w:val="000000"/>
              </w:rPr>
            </w:pPr>
            <w:r w:rsidRPr="0032691B">
              <w:rPr>
                <w:rFonts w:ascii="Times New Roman" w:hAnsi="Times New Roman"/>
                <w:color w:val="000000"/>
              </w:rPr>
              <w:t xml:space="preserve">2 = poco probabile; </w:t>
            </w:r>
          </w:p>
          <w:p w:rsidR="0032691B" w:rsidRDefault="0032691B" w:rsidP="0032691B">
            <w:pPr>
              <w:tabs>
                <w:tab w:val="left" w:pos="9923"/>
              </w:tabs>
              <w:spacing w:after="0"/>
              <w:ind w:right="283"/>
              <w:jc w:val="both"/>
              <w:rPr>
                <w:rFonts w:ascii="Times New Roman" w:hAnsi="Times New Roman"/>
                <w:color w:val="000000"/>
              </w:rPr>
            </w:pPr>
            <w:r w:rsidRPr="0032691B">
              <w:rPr>
                <w:rFonts w:ascii="Times New Roman" w:hAnsi="Times New Roman"/>
                <w:color w:val="000000"/>
              </w:rPr>
              <w:t xml:space="preserve">3 = probabile; </w:t>
            </w:r>
          </w:p>
          <w:p w:rsidR="0032691B" w:rsidRDefault="0032691B" w:rsidP="0032691B">
            <w:pPr>
              <w:tabs>
                <w:tab w:val="left" w:pos="9923"/>
              </w:tabs>
              <w:spacing w:after="0"/>
              <w:ind w:right="283"/>
              <w:jc w:val="both"/>
              <w:rPr>
                <w:rFonts w:ascii="Times New Roman" w:hAnsi="Times New Roman"/>
                <w:color w:val="000000"/>
              </w:rPr>
            </w:pPr>
            <w:r w:rsidRPr="0032691B">
              <w:rPr>
                <w:rFonts w:ascii="Times New Roman" w:hAnsi="Times New Roman"/>
                <w:color w:val="000000"/>
              </w:rPr>
              <w:t xml:space="preserve">4 = molto probabile; </w:t>
            </w:r>
          </w:p>
          <w:p w:rsidR="0032691B" w:rsidRDefault="0032691B" w:rsidP="00074B5A">
            <w:pPr>
              <w:tabs>
                <w:tab w:val="left" w:pos="9923"/>
              </w:tabs>
              <w:spacing w:after="0"/>
              <w:ind w:right="283"/>
              <w:jc w:val="both"/>
              <w:rPr>
                <w:rFonts w:ascii="Times New Roman" w:hAnsi="Times New Roman"/>
                <w:color w:val="000000"/>
              </w:rPr>
            </w:pPr>
            <w:r w:rsidRPr="0032691B">
              <w:rPr>
                <w:rFonts w:ascii="Times New Roman" w:hAnsi="Times New Roman"/>
                <w:color w:val="000000"/>
              </w:rPr>
              <w:t>5 = altamente probabile.</w:t>
            </w:r>
          </w:p>
        </w:tc>
      </w:tr>
      <w:tr w:rsidR="0032691B" w:rsidTr="0007453D">
        <w:trPr>
          <w:trHeight w:val="1825"/>
          <w:jc w:val="center"/>
        </w:trPr>
        <w:tc>
          <w:tcPr>
            <w:tcW w:w="3321" w:type="dxa"/>
          </w:tcPr>
          <w:p w:rsidR="0032691B" w:rsidRPr="0032691B" w:rsidRDefault="0032691B" w:rsidP="0032691B">
            <w:pPr>
              <w:tabs>
                <w:tab w:val="left" w:pos="9923"/>
              </w:tabs>
              <w:spacing w:after="0"/>
              <w:ind w:right="283"/>
              <w:jc w:val="both"/>
              <w:rPr>
                <w:rFonts w:ascii="Times New Roman" w:hAnsi="Times New Roman"/>
                <w:b/>
                <w:color w:val="000000"/>
              </w:rPr>
            </w:pPr>
            <w:r>
              <w:rPr>
                <w:rFonts w:ascii="Times New Roman" w:hAnsi="Times New Roman"/>
                <w:b/>
                <w:color w:val="000000"/>
              </w:rPr>
              <w:t>Valore medio dell’impatto</w:t>
            </w:r>
          </w:p>
          <w:p w:rsidR="0032691B" w:rsidRDefault="0032691B" w:rsidP="0032691B">
            <w:pPr>
              <w:tabs>
                <w:tab w:val="left" w:pos="9923"/>
              </w:tabs>
              <w:spacing w:after="0"/>
              <w:ind w:right="283"/>
              <w:jc w:val="both"/>
              <w:rPr>
                <w:rFonts w:ascii="Times New Roman" w:hAnsi="Times New Roman"/>
                <w:color w:val="000000"/>
              </w:rPr>
            </w:pPr>
          </w:p>
        </w:tc>
        <w:tc>
          <w:tcPr>
            <w:tcW w:w="4172" w:type="dxa"/>
          </w:tcPr>
          <w:p w:rsidR="0032691B" w:rsidRDefault="0032691B" w:rsidP="0032691B">
            <w:pPr>
              <w:tabs>
                <w:tab w:val="left" w:pos="9923"/>
              </w:tabs>
              <w:spacing w:after="0"/>
              <w:ind w:right="283"/>
              <w:jc w:val="both"/>
              <w:rPr>
                <w:rFonts w:ascii="Times New Roman" w:hAnsi="Times New Roman"/>
                <w:color w:val="000000"/>
              </w:rPr>
            </w:pPr>
            <w:r w:rsidRPr="0032691B">
              <w:rPr>
                <w:rFonts w:ascii="Times New Roman" w:hAnsi="Times New Roman"/>
                <w:color w:val="000000"/>
              </w:rPr>
              <w:t xml:space="preserve">0 = nessun impatto; </w:t>
            </w:r>
          </w:p>
          <w:p w:rsidR="0032691B" w:rsidRDefault="0032691B" w:rsidP="0032691B">
            <w:pPr>
              <w:tabs>
                <w:tab w:val="left" w:pos="9923"/>
              </w:tabs>
              <w:spacing w:after="0"/>
              <w:ind w:right="283"/>
              <w:jc w:val="both"/>
              <w:rPr>
                <w:rFonts w:ascii="Times New Roman" w:hAnsi="Times New Roman"/>
                <w:color w:val="000000"/>
              </w:rPr>
            </w:pPr>
            <w:r w:rsidRPr="0032691B">
              <w:rPr>
                <w:rFonts w:ascii="Times New Roman" w:hAnsi="Times New Roman"/>
                <w:color w:val="000000"/>
              </w:rPr>
              <w:t xml:space="preserve">1 = marginale; </w:t>
            </w:r>
          </w:p>
          <w:p w:rsidR="0032691B" w:rsidRDefault="0032691B" w:rsidP="0032691B">
            <w:pPr>
              <w:tabs>
                <w:tab w:val="left" w:pos="9923"/>
              </w:tabs>
              <w:spacing w:after="0"/>
              <w:ind w:right="283"/>
              <w:jc w:val="both"/>
              <w:rPr>
                <w:rFonts w:ascii="Times New Roman" w:hAnsi="Times New Roman"/>
                <w:color w:val="000000"/>
              </w:rPr>
            </w:pPr>
            <w:r w:rsidRPr="0032691B">
              <w:rPr>
                <w:rFonts w:ascii="Times New Roman" w:hAnsi="Times New Roman"/>
                <w:color w:val="000000"/>
              </w:rPr>
              <w:t xml:space="preserve">2 = minore; </w:t>
            </w:r>
          </w:p>
          <w:p w:rsidR="0032691B" w:rsidRDefault="0032691B" w:rsidP="0032691B">
            <w:pPr>
              <w:tabs>
                <w:tab w:val="left" w:pos="9923"/>
              </w:tabs>
              <w:spacing w:after="0"/>
              <w:ind w:right="283"/>
              <w:jc w:val="both"/>
              <w:rPr>
                <w:rFonts w:ascii="Times New Roman" w:hAnsi="Times New Roman"/>
                <w:color w:val="000000"/>
              </w:rPr>
            </w:pPr>
            <w:r w:rsidRPr="0032691B">
              <w:rPr>
                <w:rFonts w:ascii="Times New Roman" w:hAnsi="Times New Roman"/>
                <w:color w:val="000000"/>
              </w:rPr>
              <w:t xml:space="preserve">3 = soglia; </w:t>
            </w:r>
          </w:p>
          <w:p w:rsidR="0032691B" w:rsidRDefault="0032691B" w:rsidP="0032691B">
            <w:pPr>
              <w:tabs>
                <w:tab w:val="left" w:pos="9923"/>
              </w:tabs>
              <w:spacing w:after="0"/>
              <w:ind w:right="283"/>
              <w:jc w:val="both"/>
              <w:rPr>
                <w:rFonts w:ascii="Times New Roman" w:hAnsi="Times New Roman"/>
                <w:color w:val="000000"/>
              </w:rPr>
            </w:pPr>
            <w:r w:rsidRPr="0032691B">
              <w:rPr>
                <w:rFonts w:ascii="Times New Roman" w:hAnsi="Times New Roman"/>
                <w:color w:val="000000"/>
              </w:rPr>
              <w:t xml:space="preserve">4 = serio; </w:t>
            </w:r>
          </w:p>
          <w:p w:rsidR="0032691B" w:rsidRDefault="0032691B" w:rsidP="00074B5A">
            <w:pPr>
              <w:tabs>
                <w:tab w:val="left" w:pos="9923"/>
              </w:tabs>
              <w:spacing w:after="0"/>
              <w:ind w:right="283"/>
              <w:jc w:val="both"/>
              <w:rPr>
                <w:rFonts w:ascii="Times New Roman" w:hAnsi="Times New Roman"/>
                <w:color w:val="000000"/>
              </w:rPr>
            </w:pPr>
            <w:r w:rsidRPr="0032691B">
              <w:rPr>
                <w:rFonts w:ascii="Times New Roman" w:hAnsi="Times New Roman"/>
                <w:color w:val="000000"/>
              </w:rPr>
              <w:t>5 = superiore</w:t>
            </w:r>
          </w:p>
        </w:tc>
      </w:tr>
      <w:tr w:rsidR="0032691B" w:rsidTr="0007453D">
        <w:trPr>
          <w:jc w:val="center"/>
        </w:trPr>
        <w:tc>
          <w:tcPr>
            <w:tcW w:w="3321" w:type="dxa"/>
          </w:tcPr>
          <w:p w:rsidR="0032691B" w:rsidRPr="0032691B" w:rsidRDefault="0032691B" w:rsidP="0032691B">
            <w:pPr>
              <w:tabs>
                <w:tab w:val="left" w:pos="9923"/>
              </w:tabs>
              <w:spacing w:after="0"/>
              <w:ind w:right="283"/>
              <w:jc w:val="both"/>
              <w:rPr>
                <w:rFonts w:ascii="Times New Roman" w:hAnsi="Times New Roman"/>
                <w:b/>
                <w:color w:val="000000"/>
              </w:rPr>
            </w:pPr>
            <w:r w:rsidRPr="0032691B">
              <w:rPr>
                <w:rFonts w:ascii="Times New Roman" w:hAnsi="Times New Roman"/>
                <w:b/>
                <w:color w:val="000000"/>
              </w:rPr>
              <w:t>Valutazione complessiva del rischio</w:t>
            </w:r>
          </w:p>
        </w:tc>
        <w:tc>
          <w:tcPr>
            <w:tcW w:w="4172" w:type="dxa"/>
          </w:tcPr>
          <w:p w:rsidR="0032691B" w:rsidRDefault="0032691B" w:rsidP="0032691B">
            <w:pPr>
              <w:tabs>
                <w:tab w:val="left" w:pos="9923"/>
              </w:tabs>
              <w:spacing w:after="0"/>
              <w:ind w:right="283"/>
              <w:jc w:val="both"/>
              <w:rPr>
                <w:rFonts w:ascii="Times New Roman" w:hAnsi="Times New Roman"/>
                <w:color w:val="000000"/>
              </w:rPr>
            </w:pPr>
            <w:r w:rsidRPr="0032691B">
              <w:rPr>
                <w:rFonts w:ascii="Times New Roman" w:hAnsi="Times New Roman"/>
                <w:color w:val="000000"/>
              </w:rPr>
              <w:t xml:space="preserve">valore probabilità x valore impatto. </w:t>
            </w:r>
          </w:p>
          <w:p w:rsidR="0032691B" w:rsidRDefault="0032691B" w:rsidP="0032691B">
            <w:pPr>
              <w:tabs>
                <w:tab w:val="left" w:pos="9923"/>
              </w:tabs>
              <w:spacing w:after="0"/>
              <w:ind w:right="283"/>
              <w:jc w:val="both"/>
              <w:rPr>
                <w:rFonts w:ascii="Times New Roman" w:hAnsi="Times New Roman"/>
                <w:color w:val="000000"/>
              </w:rPr>
            </w:pPr>
            <w:r w:rsidRPr="0032691B">
              <w:rPr>
                <w:rFonts w:ascii="Times New Roman" w:hAnsi="Times New Roman"/>
                <w:color w:val="000000"/>
              </w:rPr>
              <w:t xml:space="preserve">Forbice da 0 a 25 </w:t>
            </w:r>
          </w:p>
          <w:p w:rsidR="0032691B" w:rsidRPr="0032691B" w:rsidRDefault="0032691B" w:rsidP="0032691B">
            <w:pPr>
              <w:tabs>
                <w:tab w:val="left" w:pos="9923"/>
              </w:tabs>
              <w:spacing w:after="0"/>
              <w:ind w:right="283"/>
              <w:jc w:val="both"/>
              <w:rPr>
                <w:rFonts w:ascii="Times New Roman" w:hAnsi="Times New Roman"/>
                <w:color w:val="000000"/>
              </w:rPr>
            </w:pPr>
            <w:r w:rsidRPr="0032691B">
              <w:rPr>
                <w:rFonts w:ascii="Times New Roman" w:hAnsi="Times New Roman"/>
                <w:color w:val="000000"/>
              </w:rPr>
              <w:t>(0 = nessun rischio; 25 = rischio estremo)</w:t>
            </w:r>
          </w:p>
        </w:tc>
      </w:tr>
    </w:tbl>
    <w:p w:rsidR="002E77FD" w:rsidRDefault="002E77FD" w:rsidP="00074B5A">
      <w:pPr>
        <w:tabs>
          <w:tab w:val="left" w:pos="9923"/>
        </w:tabs>
        <w:spacing w:after="0"/>
        <w:ind w:right="283"/>
        <w:jc w:val="both"/>
        <w:rPr>
          <w:rFonts w:ascii="Times New Roman" w:hAnsi="Times New Roman"/>
          <w:color w:val="000000"/>
          <w:sz w:val="24"/>
          <w:szCs w:val="24"/>
        </w:rPr>
      </w:pPr>
    </w:p>
    <w:p w:rsidR="00074B5A" w:rsidRPr="00494560" w:rsidRDefault="008A705E" w:rsidP="00C27C13">
      <w:pPr>
        <w:pStyle w:val="Heading4"/>
        <w:tabs>
          <w:tab w:val="left" w:pos="447"/>
        </w:tabs>
        <w:spacing w:before="167"/>
        <w:ind w:left="426"/>
        <w:rPr>
          <w:rFonts w:ascii="Times New Roman" w:hAnsi="Times New Roman"/>
          <w:u w:val="single"/>
          <w:lang w:val="it-IT"/>
        </w:rPr>
      </w:pPr>
      <w:r w:rsidRPr="00494560">
        <w:rPr>
          <w:rFonts w:ascii="Times New Roman" w:hAnsi="Times New Roman"/>
          <w:u w:val="single"/>
          <w:lang w:val="it-IT"/>
        </w:rPr>
        <w:t>2.9</w:t>
      </w:r>
      <w:r w:rsidR="002E77FD" w:rsidRPr="00494560">
        <w:rPr>
          <w:rFonts w:ascii="Times New Roman" w:hAnsi="Times New Roman"/>
          <w:u w:val="single"/>
          <w:lang w:val="it-IT"/>
        </w:rPr>
        <w:t xml:space="preserve"> </w:t>
      </w:r>
      <w:r w:rsidR="00074B5A" w:rsidRPr="00494560">
        <w:rPr>
          <w:rFonts w:ascii="Times New Roman" w:hAnsi="Times New Roman"/>
          <w:u w:val="single"/>
          <w:lang w:val="it-IT"/>
        </w:rPr>
        <w:t>PONDERAZIONE DEI RISCHI</w:t>
      </w:r>
    </w:p>
    <w:p w:rsidR="00074B5A" w:rsidRPr="00074B5A" w:rsidRDefault="00074B5A" w:rsidP="00074B5A">
      <w:pPr>
        <w:tabs>
          <w:tab w:val="left" w:pos="9923"/>
        </w:tabs>
        <w:spacing w:after="0"/>
        <w:ind w:right="283"/>
        <w:jc w:val="both"/>
        <w:rPr>
          <w:rFonts w:ascii="Times New Roman" w:hAnsi="Times New Roman"/>
          <w:color w:val="000000"/>
          <w:sz w:val="24"/>
          <w:szCs w:val="24"/>
        </w:rPr>
      </w:pPr>
    </w:p>
    <w:p w:rsidR="00C27C13" w:rsidRDefault="00074B5A" w:rsidP="00074B5A">
      <w:pPr>
        <w:tabs>
          <w:tab w:val="left" w:pos="9923"/>
        </w:tabs>
        <w:spacing w:after="0"/>
        <w:ind w:right="283"/>
        <w:jc w:val="both"/>
        <w:rPr>
          <w:rFonts w:ascii="Times New Roman" w:hAnsi="Times New Roman"/>
          <w:color w:val="000000"/>
          <w:sz w:val="24"/>
          <w:szCs w:val="24"/>
        </w:rPr>
      </w:pPr>
      <w:r w:rsidRPr="00074B5A">
        <w:rPr>
          <w:rFonts w:ascii="Times New Roman" w:hAnsi="Times New Roman"/>
          <w:color w:val="000000"/>
          <w:sz w:val="24"/>
          <w:szCs w:val="24"/>
        </w:rPr>
        <w:lastRenderedPageBreak/>
        <w:t xml:space="preserve">La valutazione dei rischi consiste nel considerare il rischio alla luce dell’analisi e nel raffrontarlo con altri rischi al fine di decidere le priorità e l’urgenza di trattamento. </w:t>
      </w:r>
    </w:p>
    <w:p w:rsidR="00074B5A" w:rsidRPr="00074B5A" w:rsidRDefault="00074B5A" w:rsidP="00074B5A">
      <w:pPr>
        <w:tabs>
          <w:tab w:val="left" w:pos="9923"/>
        </w:tabs>
        <w:spacing w:after="0"/>
        <w:ind w:right="283"/>
        <w:jc w:val="both"/>
        <w:rPr>
          <w:rFonts w:ascii="Times New Roman" w:hAnsi="Times New Roman"/>
          <w:color w:val="000000"/>
          <w:sz w:val="24"/>
          <w:szCs w:val="24"/>
        </w:rPr>
      </w:pPr>
      <w:r w:rsidRPr="00074B5A">
        <w:rPr>
          <w:rFonts w:ascii="Times New Roman" w:hAnsi="Times New Roman"/>
          <w:color w:val="000000"/>
          <w:sz w:val="24"/>
          <w:szCs w:val="24"/>
        </w:rPr>
        <w:t>La ponderazione del rischio può anche portare alla decisione di non sottoporre ad ulteriore trattamento il rischio, ma di limitarsi a mantenere attive le misure già esistenti.</w:t>
      </w:r>
    </w:p>
    <w:p w:rsidR="00C27C13" w:rsidRDefault="00074B5A" w:rsidP="00074B5A">
      <w:pPr>
        <w:tabs>
          <w:tab w:val="left" w:pos="9923"/>
        </w:tabs>
        <w:spacing w:after="0"/>
        <w:ind w:right="283"/>
        <w:jc w:val="both"/>
        <w:rPr>
          <w:rFonts w:ascii="Times New Roman" w:hAnsi="Times New Roman"/>
          <w:color w:val="000000"/>
          <w:sz w:val="24"/>
          <w:szCs w:val="24"/>
        </w:rPr>
      </w:pPr>
      <w:r w:rsidRPr="00074B5A">
        <w:rPr>
          <w:rFonts w:ascii="Times New Roman" w:hAnsi="Times New Roman"/>
          <w:color w:val="000000"/>
          <w:sz w:val="24"/>
          <w:szCs w:val="24"/>
        </w:rPr>
        <w:t>Ai fini del presente lavoro, si individuano tre livelli di rischio</w:t>
      </w:r>
    </w:p>
    <w:tbl>
      <w:tblPr>
        <w:tblStyle w:val="Grigliatabella"/>
        <w:tblW w:w="0" w:type="auto"/>
        <w:jc w:val="center"/>
        <w:tblInd w:w="247" w:type="dxa"/>
        <w:tblLook w:val="04A0"/>
      </w:tblPr>
      <w:tblGrid>
        <w:gridCol w:w="4439"/>
        <w:gridCol w:w="5289"/>
      </w:tblGrid>
      <w:tr w:rsidR="00C27C13" w:rsidRPr="00514BAA" w:rsidTr="00514BAA">
        <w:trPr>
          <w:jc w:val="center"/>
        </w:trPr>
        <w:tc>
          <w:tcPr>
            <w:tcW w:w="4439" w:type="dxa"/>
          </w:tcPr>
          <w:p w:rsidR="00C27C13" w:rsidRPr="00514BAA" w:rsidRDefault="00514BAA" w:rsidP="00514BAA">
            <w:pPr>
              <w:tabs>
                <w:tab w:val="left" w:pos="9923"/>
              </w:tabs>
              <w:spacing w:after="0"/>
              <w:ind w:right="283"/>
              <w:jc w:val="center"/>
              <w:rPr>
                <w:rFonts w:ascii="Arial" w:hAnsi="Arial" w:cs="Arial"/>
                <w:b/>
                <w:color w:val="000000"/>
              </w:rPr>
            </w:pPr>
            <w:r w:rsidRPr="00514BAA">
              <w:rPr>
                <w:rFonts w:ascii="Arial" w:hAnsi="Arial" w:cs="Arial"/>
                <w:b/>
                <w:color w:val="000000"/>
              </w:rPr>
              <w:t>LIVELLO DI RISCHIO</w:t>
            </w:r>
          </w:p>
        </w:tc>
        <w:tc>
          <w:tcPr>
            <w:tcW w:w="5289" w:type="dxa"/>
          </w:tcPr>
          <w:p w:rsidR="00C27C13" w:rsidRPr="00514BAA" w:rsidRDefault="00514BAA" w:rsidP="00514BAA">
            <w:pPr>
              <w:tabs>
                <w:tab w:val="left" w:pos="9923"/>
              </w:tabs>
              <w:spacing w:after="0"/>
              <w:ind w:right="283"/>
              <w:jc w:val="center"/>
              <w:rPr>
                <w:rFonts w:ascii="Arial" w:hAnsi="Arial" w:cs="Arial"/>
                <w:b/>
                <w:color w:val="000000"/>
              </w:rPr>
            </w:pPr>
            <w:r w:rsidRPr="00514BAA">
              <w:rPr>
                <w:rFonts w:ascii="Arial" w:hAnsi="Arial" w:cs="Arial"/>
                <w:b/>
                <w:color w:val="000000"/>
                <w:sz w:val="22"/>
                <w:szCs w:val="22"/>
              </w:rPr>
              <w:t>INTERVALLO</w:t>
            </w:r>
          </w:p>
        </w:tc>
      </w:tr>
      <w:tr w:rsidR="00C27C13" w:rsidTr="00514BAA">
        <w:trPr>
          <w:jc w:val="center"/>
        </w:trPr>
        <w:tc>
          <w:tcPr>
            <w:tcW w:w="4439" w:type="dxa"/>
          </w:tcPr>
          <w:p w:rsidR="00C27C13" w:rsidRPr="00514BAA" w:rsidRDefault="00514BAA" w:rsidP="00514BAA">
            <w:pPr>
              <w:tabs>
                <w:tab w:val="left" w:pos="9923"/>
              </w:tabs>
              <w:spacing w:after="0"/>
              <w:ind w:right="283"/>
              <w:jc w:val="center"/>
              <w:rPr>
                <w:rFonts w:ascii="Times New Roman" w:hAnsi="Times New Roman"/>
                <w:b/>
                <w:color w:val="000000"/>
                <w:sz w:val="22"/>
                <w:szCs w:val="22"/>
              </w:rPr>
            </w:pPr>
            <w:r w:rsidRPr="00514BAA">
              <w:rPr>
                <w:rFonts w:ascii="Times New Roman" w:hAnsi="Times New Roman"/>
                <w:b/>
                <w:color w:val="000000"/>
                <w:sz w:val="22"/>
                <w:szCs w:val="22"/>
              </w:rPr>
              <w:t>RISCHIO BASSO</w:t>
            </w:r>
          </w:p>
        </w:tc>
        <w:tc>
          <w:tcPr>
            <w:tcW w:w="5289" w:type="dxa"/>
          </w:tcPr>
          <w:p w:rsidR="00C27C13" w:rsidRPr="00514BAA" w:rsidRDefault="00514BAA" w:rsidP="00514BAA">
            <w:pPr>
              <w:tabs>
                <w:tab w:val="left" w:pos="9923"/>
              </w:tabs>
              <w:spacing w:after="0"/>
              <w:ind w:right="283"/>
              <w:jc w:val="center"/>
              <w:rPr>
                <w:rFonts w:ascii="Times New Roman" w:hAnsi="Times New Roman"/>
                <w:b/>
                <w:color w:val="000000"/>
                <w:sz w:val="22"/>
                <w:szCs w:val="22"/>
              </w:rPr>
            </w:pPr>
            <w:r w:rsidRPr="00514BAA">
              <w:rPr>
                <w:rFonts w:ascii="Times New Roman" w:hAnsi="Times New Roman"/>
                <w:b/>
                <w:color w:val="000000"/>
                <w:sz w:val="22"/>
                <w:szCs w:val="22"/>
              </w:rPr>
              <w:t xml:space="preserve">DA </w:t>
            </w:r>
            <w:r w:rsidR="00B941C0">
              <w:rPr>
                <w:rFonts w:ascii="Times New Roman" w:hAnsi="Times New Roman"/>
                <w:b/>
                <w:color w:val="000000"/>
                <w:sz w:val="22"/>
                <w:szCs w:val="22"/>
              </w:rPr>
              <w:t xml:space="preserve">     </w:t>
            </w:r>
            <w:r w:rsidRPr="00514BAA">
              <w:rPr>
                <w:rFonts w:ascii="Times New Roman" w:hAnsi="Times New Roman"/>
                <w:b/>
                <w:color w:val="000000"/>
                <w:sz w:val="22"/>
                <w:szCs w:val="22"/>
              </w:rPr>
              <w:t>1     A       5</w:t>
            </w:r>
          </w:p>
        </w:tc>
      </w:tr>
      <w:tr w:rsidR="00C27C13" w:rsidTr="00514BAA">
        <w:trPr>
          <w:jc w:val="center"/>
        </w:trPr>
        <w:tc>
          <w:tcPr>
            <w:tcW w:w="4439" w:type="dxa"/>
          </w:tcPr>
          <w:p w:rsidR="00C27C13" w:rsidRPr="00514BAA" w:rsidRDefault="00514BAA" w:rsidP="00514BAA">
            <w:pPr>
              <w:tabs>
                <w:tab w:val="left" w:pos="9923"/>
              </w:tabs>
              <w:spacing w:after="0"/>
              <w:ind w:right="283"/>
              <w:jc w:val="center"/>
              <w:rPr>
                <w:rFonts w:ascii="Times New Roman" w:hAnsi="Times New Roman"/>
                <w:b/>
                <w:color w:val="000000"/>
                <w:sz w:val="22"/>
                <w:szCs w:val="22"/>
              </w:rPr>
            </w:pPr>
            <w:r w:rsidRPr="00514BAA">
              <w:rPr>
                <w:rFonts w:ascii="Times New Roman" w:hAnsi="Times New Roman"/>
                <w:b/>
                <w:color w:val="000000"/>
                <w:sz w:val="22"/>
                <w:szCs w:val="22"/>
              </w:rPr>
              <w:t>RISCHIO MEDIO</w:t>
            </w:r>
          </w:p>
        </w:tc>
        <w:tc>
          <w:tcPr>
            <w:tcW w:w="5289" w:type="dxa"/>
          </w:tcPr>
          <w:p w:rsidR="00C27C13" w:rsidRPr="00514BAA" w:rsidRDefault="00B941C0" w:rsidP="00514BAA">
            <w:pPr>
              <w:tabs>
                <w:tab w:val="left" w:pos="9923"/>
              </w:tabs>
              <w:spacing w:after="0"/>
              <w:ind w:right="283"/>
              <w:jc w:val="center"/>
              <w:rPr>
                <w:rFonts w:ascii="Times New Roman" w:hAnsi="Times New Roman"/>
                <w:b/>
                <w:color w:val="000000"/>
                <w:sz w:val="22"/>
                <w:szCs w:val="22"/>
              </w:rPr>
            </w:pPr>
            <w:r>
              <w:rPr>
                <w:rFonts w:ascii="Times New Roman" w:hAnsi="Times New Roman"/>
                <w:b/>
                <w:color w:val="000000"/>
                <w:sz w:val="22"/>
                <w:szCs w:val="22"/>
              </w:rPr>
              <w:t xml:space="preserve"> </w:t>
            </w:r>
            <w:r w:rsidR="00514BAA" w:rsidRPr="00514BAA">
              <w:rPr>
                <w:rFonts w:ascii="Times New Roman" w:hAnsi="Times New Roman"/>
                <w:b/>
                <w:color w:val="000000"/>
                <w:sz w:val="22"/>
                <w:szCs w:val="22"/>
              </w:rPr>
              <w:t xml:space="preserve">DA </w:t>
            </w:r>
            <w:r>
              <w:rPr>
                <w:rFonts w:ascii="Times New Roman" w:hAnsi="Times New Roman"/>
                <w:b/>
                <w:color w:val="000000"/>
                <w:sz w:val="22"/>
                <w:szCs w:val="22"/>
              </w:rPr>
              <w:t xml:space="preserve">     </w:t>
            </w:r>
            <w:r w:rsidR="00514BAA" w:rsidRPr="00514BAA">
              <w:rPr>
                <w:rFonts w:ascii="Times New Roman" w:hAnsi="Times New Roman"/>
                <w:b/>
                <w:color w:val="000000"/>
                <w:sz w:val="22"/>
                <w:szCs w:val="22"/>
              </w:rPr>
              <w:t>6     A      15</w:t>
            </w:r>
          </w:p>
        </w:tc>
      </w:tr>
      <w:tr w:rsidR="00C27C13" w:rsidTr="00514BAA">
        <w:trPr>
          <w:jc w:val="center"/>
        </w:trPr>
        <w:tc>
          <w:tcPr>
            <w:tcW w:w="4439" w:type="dxa"/>
          </w:tcPr>
          <w:p w:rsidR="00C27C13" w:rsidRPr="00514BAA" w:rsidRDefault="00514BAA" w:rsidP="00514BAA">
            <w:pPr>
              <w:tabs>
                <w:tab w:val="left" w:pos="9923"/>
              </w:tabs>
              <w:spacing w:after="0"/>
              <w:ind w:right="283"/>
              <w:jc w:val="center"/>
              <w:rPr>
                <w:rFonts w:ascii="Times New Roman" w:hAnsi="Times New Roman"/>
                <w:b/>
                <w:color w:val="000000"/>
                <w:sz w:val="22"/>
                <w:szCs w:val="22"/>
              </w:rPr>
            </w:pPr>
            <w:r>
              <w:rPr>
                <w:rFonts w:ascii="Times New Roman" w:hAnsi="Times New Roman"/>
                <w:b/>
                <w:color w:val="000000"/>
                <w:sz w:val="22"/>
                <w:szCs w:val="22"/>
              </w:rPr>
              <w:t>RISCHIO ALTO</w:t>
            </w:r>
          </w:p>
        </w:tc>
        <w:tc>
          <w:tcPr>
            <w:tcW w:w="5289" w:type="dxa"/>
          </w:tcPr>
          <w:p w:rsidR="00C27C13" w:rsidRPr="00514BAA" w:rsidRDefault="00B941C0" w:rsidP="00514BAA">
            <w:pPr>
              <w:tabs>
                <w:tab w:val="left" w:pos="9923"/>
              </w:tabs>
              <w:spacing w:after="0"/>
              <w:ind w:right="283"/>
              <w:jc w:val="center"/>
              <w:rPr>
                <w:rFonts w:ascii="Times New Roman" w:hAnsi="Times New Roman"/>
                <w:b/>
                <w:color w:val="000000"/>
                <w:sz w:val="22"/>
                <w:szCs w:val="22"/>
              </w:rPr>
            </w:pPr>
            <w:r>
              <w:rPr>
                <w:rFonts w:ascii="Times New Roman" w:hAnsi="Times New Roman"/>
                <w:b/>
                <w:color w:val="000000"/>
                <w:sz w:val="22"/>
                <w:szCs w:val="22"/>
              </w:rPr>
              <w:t xml:space="preserve">  </w:t>
            </w:r>
            <w:r w:rsidR="00514BAA" w:rsidRPr="00514BAA">
              <w:rPr>
                <w:rFonts w:ascii="Times New Roman" w:hAnsi="Times New Roman"/>
                <w:b/>
                <w:color w:val="000000"/>
                <w:sz w:val="22"/>
                <w:szCs w:val="22"/>
              </w:rPr>
              <w:t xml:space="preserve">DA </w:t>
            </w:r>
            <w:r>
              <w:rPr>
                <w:rFonts w:ascii="Times New Roman" w:hAnsi="Times New Roman"/>
                <w:b/>
                <w:color w:val="000000"/>
                <w:sz w:val="22"/>
                <w:szCs w:val="22"/>
              </w:rPr>
              <w:t xml:space="preserve">  </w:t>
            </w:r>
            <w:r w:rsidR="00514BAA" w:rsidRPr="00514BAA">
              <w:rPr>
                <w:rFonts w:ascii="Times New Roman" w:hAnsi="Times New Roman"/>
                <w:b/>
                <w:color w:val="000000"/>
                <w:sz w:val="22"/>
                <w:szCs w:val="22"/>
              </w:rPr>
              <w:t xml:space="preserve">16 </w:t>
            </w:r>
            <w:r w:rsidR="00514BAA">
              <w:rPr>
                <w:rFonts w:ascii="Times New Roman" w:hAnsi="Times New Roman"/>
                <w:b/>
                <w:color w:val="000000"/>
                <w:sz w:val="22"/>
                <w:szCs w:val="22"/>
              </w:rPr>
              <w:t xml:space="preserve">    </w:t>
            </w:r>
            <w:r w:rsidR="00514BAA" w:rsidRPr="00514BAA">
              <w:rPr>
                <w:rFonts w:ascii="Times New Roman" w:hAnsi="Times New Roman"/>
                <w:b/>
                <w:color w:val="000000"/>
                <w:sz w:val="22"/>
                <w:szCs w:val="22"/>
              </w:rPr>
              <w:t>A     25</w:t>
            </w:r>
          </w:p>
        </w:tc>
      </w:tr>
    </w:tbl>
    <w:p w:rsidR="00074B5A" w:rsidRPr="00074B5A" w:rsidRDefault="00074B5A" w:rsidP="00514BAA">
      <w:pPr>
        <w:tabs>
          <w:tab w:val="left" w:pos="9923"/>
        </w:tabs>
        <w:spacing w:after="0"/>
        <w:ind w:right="283"/>
        <w:jc w:val="both"/>
        <w:rPr>
          <w:rFonts w:ascii="Times New Roman" w:hAnsi="Times New Roman"/>
          <w:color w:val="000000"/>
          <w:sz w:val="24"/>
          <w:szCs w:val="24"/>
        </w:rPr>
      </w:pPr>
    </w:p>
    <w:p w:rsidR="00074B5A" w:rsidRPr="002E77FD" w:rsidRDefault="008A705E" w:rsidP="002E77FD">
      <w:pPr>
        <w:pStyle w:val="Heading4"/>
        <w:tabs>
          <w:tab w:val="left" w:pos="447"/>
        </w:tabs>
        <w:spacing w:before="167"/>
        <w:ind w:left="426"/>
        <w:rPr>
          <w:rFonts w:ascii="Times New Roman" w:hAnsi="Times New Roman"/>
          <w:u w:val="single"/>
        </w:rPr>
      </w:pPr>
      <w:r>
        <w:rPr>
          <w:rFonts w:ascii="Times New Roman" w:hAnsi="Times New Roman"/>
          <w:u w:val="single"/>
        </w:rPr>
        <w:t>2.10</w:t>
      </w:r>
      <w:r w:rsidR="002E77FD">
        <w:rPr>
          <w:rFonts w:ascii="Times New Roman" w:hAnsi="Times New Roman"/>
          <w:u w:val="single"/>
        </w:rPr>
        <w:t xml:space="preserve"> </w:t>
      </w:r>
      <w:r w:rsidR="00074B5A" w:rsidRPr="002E77FD">
        <w:rPr>
          <w:rFonts w:ascii="Times New Roman" w:hAnsi="Times New Roman"/>
          <w:u w:val="single"/>
        </w:rPr>
        <w:t>TRATTAMENTO DEI RISCHI</w:t>
      </w:r>
    </w:p>
    <w:p w:rsidR="00074B5A" w:rsidRPr="00074B5A" w:rsidRDefault="00074B5A" w:rsidP="00074B5A">
      <w:pPr>
        <w:tabs>
          <w:tab w:val="left" w:pos="9923"/>
        </w:tabs>
        <w:spacing w:after="0"/>
        <w:ind w:right="283"/>
        <w:jc w:val="both"/>
        <w:rPr>
          <w:rFonts w:ascii="Times New Roman" w:hAnsi="Times New Roman"/>
          <w:color w:val="000000"/>
          <w:sz w:val="24"/>
          <w:szCs w:val="24"/>
        </w:rPr>
      </w:pPr>
    </w:p>
    <w:p w:rsidR="00074B5A" w:rsidRPr="00074B5A" w:rsidRDefault="00074B5A" w:rsidP="00074B5A">
      <w:pPr>
        <w:tabs>
          <w:tab w:val="left" w:pos="9923"/>
        </w:tabs>
        <w:spacing w:after="0"/>
        <w:ind w:right="283"/>
        <w:jc w:val="both"/>
        <w:rPr>
          <w:rFonts w:ascii="Times New Roman" w:hAnsi="Times New Roman"/>
          <w:color w:val="000000"/>
          <w:sz w:val="24"/>
          <w:szCs w:val="24"/>
        </w:rPr>
      </w:pPr>
      <w:r w:rsidRPr="00074B5A">
        <w:rPr>
          <w:rFonts w:ascii="Times New Roman" w:hAnsi="Times New Roman"/>
          <w:color w:val="000000"/>
          <w:sz w:val="24"/>
          <w:szCs w:val="24"/>
        </w:rPr>
        <w:t>Il trattamento del rischio è la fase tesa a individuare i correttivi e le modalità più idonee a prevenire i rischi, sulla base delle priorità emerse in sede di valutazione degli eventi rischiosi.</w:t>
      </w:r>
    </w:p>
    <w:p w:rsidR="00514BAA" w:rsidRDefault="00074B5A" w:rsidP="00074B5A">
      <w:pPr>
        <w:tabs>
          <w:tab w:val="left" w:pos="9923"/>
        </w:tabs>
        <w:spacing w:after="0"/>
        <w:ind w:right="283"/>
        <w:jc w:val="both"/>
        <w:rPr>
          <w:rFonts w:ascii="Times New Roman" w:hAnsi="Times New Roman"/>
          <w:color w:val="000000"/>
          <w:sz w:val="24"/>
          <w:szCs w:val="24"/>
        </w:rPr>
      </w:pPr>
      <w:r w:rsidRPr="00074B5A">
        <w:rPr>
          <w:rFonts w:ascii="Times New Roman" w:hAnsi="Times New Roman"/>
          <w:color w:val="000000"/>
          <w:sz w:val="24"/>
          <w:szCs w:val="24"/>
        </w:rPr>
        <w:t xml:space="preserve">In tale fase, l’Amministrazione non deve limitarsi a proporre astrattamente delle misure, ma deve opportunamente progettarle e scadenzarle a seconda delle priorità rilevate e delle risorse a disposizione. </w:t>
      </w:r>
    </w:p>
    <w:p w:rsidR="00074B5A" w:rsidRPr="00074B5A" w:rsidRDefault="00074B5A" w:rsidP="00074B5A">
      <w:pPr>
        <w:tabs>
          <w:tab w:val="left" w:pos="9923"/>
        </w:tabs>
        <w:spacing w:after="0"/>
        <w:ind w:right="283"/>
        <w:jc w:val="both"/>
        <w:rPr>
          <w:rFonts w:ascii="Times New Roman" w:hAnsi="Times New Roman"/>
          <w:color w:val="000000"/>
          <w:sz w:val="24"/>
          <w:szCs w:val="24"/>
        </w:rPr>
      </w:pPr>
      <w:r w:rsidRPr="00074B5A">
        <w:rPr>
          <w:rFonts w:ascii="Times New Roman" w:hAnsi="Times New Roman"/>
          <w:color w:val="000000"/>
          <w:sz w:val="24"/>
          <w:szCs w:val="24"/>
        </w:rPr>
        <w:t xml:space="preserve">La fase di individuazione delle misure deve essere impostata avendo cura di contemperare la </w:t>
      </w:r>
      <w:r w:rsidRPr="00DF7F87">
        <w:rPr>
          <w:rFonts w:ascii="Times New Roman" w:hAnsi="Times New Roman"/>
          <w:color w:val="000000"/>
          <w:sz w:val="24"/>
          <w:szCs w:val="24"/>
        </w:rPr>
        <w:t xml:space="preserve">sostenibilità </w:t>
      </w:r>
      <w:r w:rsidRPr="00074B5A">
        <w:rPr>
          <w:rFonts w:ascii="Times New Roman" w:hAnsi="Times New Roman"/>
          <w:color w:val="000000"/>
          <w:sz w:val="24"/>
          <w:szCs w:val="24"/>
        </w:rPr>
        <w:t>anche della fase di controllo e di monitoraggio delle stesse, onde evitare la pianificazione di misure astratte e non realizzabili.</w:t>
      </w:r>
    </w:p>
    <w:p w:rsidR="00514BAA" w:rsidRDefault="00074B5A" w:rsidP="00074B5A">
      <w:pPr>
        <w:tabs>
          <w:tab w:val="left" w:pos="9923"/>
        </w:tabs>
        <w:spacing w:after="0"/>
        <w:ind w:right="283"/>
        <w:jc w:val="both"/>
        <w:rPr>
          <w:rFonts w:ascii="Times New Roman" w:hAnsi="Times New Roman"/>
          <w:color w:val="000000"/>
          <w:sz w:val="24"/>
          <w:szCs w:val="24"/>
        </w:rPr>
      </w:pPr>
      <w:r w:rsidRPr="00074B5A">
        <w:rPr>
          <w:rFonts w:ascii="Times New Roman" w:hAnsi="Times New Roman"/>
          <w:color w:val="000000"/>
          <w:sz w:val="24"/>
          <w:szCs w:val="24"/>
        </w:rPr>
        <w:t>Le misure di prevenzione possono essere distinte in misure “</w:t>
      </w:r>
      <w:r w:rsidRPr="00DF7F87">
        <w:rPr>
          <w:rFonts w:ascii="Times New Roman" w:hAnsi="Times New Roman"/>
          <w:color w:val="000000"/>
          <w:sz w:val="24"/>
          <w:szCs w:val="24"/>
        </w:rPr>
        <w:t>obbligatorie</w:t>
      </w:r>
      <w:r w:rsidRPr="00074B5A">
        <w:rPr>
          <w:rFonts w:ascii="Times New Roman" w:hAnsi="Times New Roman"/>
          <w:color w:val="000000"/>
          <w:sz w:val="24"/>
          <w:szCs w:val="24"/>
        </w:rPr>
        <w:t>” e misure “</w:t>
      </w:r>
      <w:r w:rsidRPr="00DF7F87">
        <w:rPr>
          <w:rFonts w:ascii="Times New Roman" w:hAnsi="Times New Roman"/>
          <w:color w:val="000000"/>
          <w:sz w:val="24"/>
          <w:szCs w:val="24"/>
        </w:rPr>
        <w:t>ulteriori</w:t>
      </w:r>
      <w:r w:rsidRPr="00074B5A">
        <w:rPr>
          <w:rFonts w:ascii="Times New Roman" w:hAnsi="Times New Roman"/>
          <w:color w:val="000000"/>
          <w:sz w:val="24"/>
          <w:szCs w:val="24"/>
        </w:rPr>
        <w:t xml:space="preserve">”, così come previsto nel PNA. </w:t>
      </w:r>
    </w:p>
    <w:p w:rsidR="00074B5A" w:rsidRPr="00074B5A" w:rsidRDefault="00074B5A" w:rsidP="00074B5A">
      <w:pPr>
        <w:tabs>
          <w:tab w:val="left" w:pos="9923"/>
        </w:tabs>
        <w:spacing w:after="0"/>
        <w:ind w:right="283"/>
        <w:jc w:val="both"/>
        <w:rPr>
          <w:rFonts w:ascii="Times New Roman" w:hAnsi="Times New Roman"/>
          <w:color w:val="000000"/>
          <w:sz w:val="24"/>
          <w:szCs w:val="24"/>
        </w:rPr>
      </w:pPr>
      <w:r w:rsidRPr="00074B5A">
        <w:rPr>
          <w:rFonts w:ascii="Times New Roman" w:hAnsi="Times New Roman"/>
          <w:color w:val="000000"/>
          <w:sz w:val="24"/>
          <w:szCs w:val="24"/>
        </w:rPr>
        <w:t>Le prime sono definite come tutte quelle la cui applicazione discende obbligatoriamente dalla legge o da altre fonti normative; le seconde, invece, possono essere inserite nel PTPC a discrezione dell’Amministrazione.</w:t>
      </w:r>
    </w:p>
    <w:p w:rsidR="00074B5A" w:rsidRPr="00074B5A" w:rsidRDefault="00074B5A" w:rsidP="00074B5A">
      <w:pPr>
        <w:tabs>
          <w:tab w:val="left" w:pos="9923"/>
        </w:tabs>
        <w:spacing w:after="0"/>
        <w:ind w:right="283"/>
        <w:jc w:val="both"/>
        <w:rPr>
          <w:rFonts w:ascii="Times New Roman" w:hAnsi="Times New Roman"/>
          <w:color w:val="000000"/>
          <w:sz w:val="24"/>
          <w:szCs w:val="24"/>
        </w:rPr>
      </w:pPr>
      <w:r w:rsidRPr="00074B5A">
        <w:rPr>
          <w:rFonts w:ascii="Times New Roman" w:hAnsi="Times New Roman"/>
          <w:color w:val="000000"/>
          <w:sz w:val="24"/>
          <w:szCs w:val="24"/>
        </w:rPr>
        <w:t>Tutte le misure individuate devono essere adeguatamente programmate. La programmazione delle misure rappresenta un contenuto fondamentale del PTPC. Per ogni misura è opportuno siano chiaramente descritti almeno i seguenti elementi:</w:t>
      </w:r>
    </w:p>
    <w:p w:rsidR="00074B5A" w:rsidRPr="00074B5A" w:rsidRDefault="00074B5A" w:rsidP="00AC4277">
      <w:pPr>
        <w:numPr>
          <w:ilvl w:val="0"/>
          <w:numId w:val="39"/>
        </w:numPr>
        <w:spacing w:after="0"/>
        <w:ind w:right="283"/>
        <w:jc w:val="both"/>
        <w:rPr>
          <w:rFonts w:ascii="Times New Roman" w:hAnsi="Times New Roman"/>
          <w:color w:val="000000"/>
          <w:sz w:val="24"/>
          <w:szCs w:val="24"/>
        </w:rPr>
      </w:pPr>
      <w:r w:rsidRPr="00074B5A">
        <w:rPr>
          <w:rFonts w:ascii="Times New Roman" w:hAnsi="Times New Roman"/>
          <w:color w:val="000000"/>
          <w:sz w:val="24"/>
          <w:szCs w:val="24"/>
        </w:rPr>
        <w:t>la tempistica, con l’indicazione delle fasi per l’attuazione;</w:t>
      </w:r>
    </w:p>
    <w:p w:rsidR="00074B5A" w:rsidRPr="00074B5A" w:rsidRDefault="00074B5A" w:rsidP="00AC4277">
      <w:pPr>
        <w:numPr>
          <w:ilvl w:val="0"/>
          <w:numId w:val="39"/>
        </w:numPr>
        <w:spacing w:after="0"/>
        <w:ind w:right="283"/>
        <w:jc w:val="both"/>
        <w:rPr>
          <w:rFonts w:ascii="Times New Roman" w:hAnsi="Times New Roman"/>
          <w:color w:val="000000"/>
          <w:sz w:val="24"/>
          <w:szCs w:val="24"/>
        </w:rPr>
      </w:pPr>
      <w:r w:rsidRPr="00074B5A">
        <w:rPr>
          <w:rFonts w:ascii="Times New Roman" w:hAnsi="Times New Roman"/>
          <w:color w:val="000000"/>
          <w:sz w:val="24"/>
          <w:szCs w:val="24"/>
        </w:rPr>
        <w:t>i responsabili, cioè gli uffici destinati all’attuazione della misura, in un’ottica di responsabilizzazione di tutta la struttura organizzativa;</w:t>
      </w:r>
    </w:p>
    <w:p w:rsidR="00074B5A" w:rsidRPr="00074B5A" w:rsidRDefault="00074B5A" w:rsidP="00AC4277">
      <w:pPr>
        <w:numPr>
          <w:ilvl w:val="0"/>
          <w:numId w:val="39"/>
        </w:numPr>
        <w:spacing w:after="0"/>
        <w:ind w:right="283"/>
        <w:jc w:val="both"/>
        <w:rPr>
          <w:rFonts w:ascii="Times New Roman" w:hAnsi="Times New Roman"/>
          <w:color w:val="000000"/>
          <w:sz w:val="24"/>
          <w:szCs w:val="24"/>
        </w:rPr>
      </w:pPr>
      <w:r w:rsidRPr="00074B5A">
        <w:rPr>
          <w:rFonts w:ascii="Times New Roman" w:hAnsi="Times New Roman"/>
          <w:color w:val="000000"/>
          <w:sz w:val="24"/>
          <w:szCs w:val="24"/>
        </w:rPr>
        <w:t>gli indicatori di monitoraggio e i valori attesi.</w:t>
      </w:r>
    </w:p>
    <w:p w:rsidR="001762B7" w:rsidRPr="00074B5A" w:rsidRDefault="001762B7" w:rsidP="00074B5A">
      <w:pPr>
        <w:tabs>
          <w:tab w:val="left" w:pos="9923"/>
        </w:tabs>
        <w:spacing w:after="0"/>
        <w:ind w:right="283"/>
        <w:jc w:val="both"/>
        <w:rPr>
          <w:rFonts w:ascii="Times New Roman" w:hAnsi="Times New Roman"/>
          <w:color w:val="000000"/>
          <w:sz w:val="24"/>
          <w:szCs w:val="24"/>
        </w:rPr>
      </w:pPr>
    </w:p>
    <w:p w:rsidR="001762B7" w:rsidRPr="00074B5A" w:rsidRDefault="001762B7" w:rsidP="00074B5A">
      <w:pPr>
        <w:tabs>
          <w:tab w:val="left" w:pos="9923"/>
        </w:tabs>
        <w:spacing w:after="0"/>
        <w:ind w:right="283"/>
        <w:jc w:val="both"/>
        <w:rPr>
          <w:rFonts w:ascii="Times New Roman" w:hAnsi="Times New Roman"/>
          <w:color w:val="000000"/>
          <w:sz w:val="24"/>
          <w:szCs w:val="24"/>
        </w:rPr>
      </w:pPr>
    </w:p>
    <w:p w:rsidR="001762B7" w:rsidRPr="00074B5A" w:rsidRDefault="001762B7" w:rsidP="00074B5A">
      <w:pPr>
        <w:tabs>
          <w:tab w:val="left" w:pos="9923"/>
        </w:tabs>
        <w:spacing w:after="0"/>
        <w:ind w:right="283"/>
        <w:jc w:val="both"/>
        <w:rPr>
          <w:rFonts w:ascii="Times New Roman" w:hAnsi="Times New Roman"/>
          <w:color w:val="000000"/>
          <w:sz w:val="24"/>
          <w:szCs w:val="24"/>
        </w:rPr>
      </w:pPr>
    </w:p>
    <w:p w:rsidR="00074B5A" w:rsidRDefault="00074B5A" w:rsidP="00074B5A">
      <w:pPr>
        <w:tabs>
          <w:tab w:val="left" w:pos="9923"/>
        </w:tabs>
        <w:spacing w:after="0"/>
        <w:ind w:right="283"/>
        <w:rPr>
          <w:rFonts w:ascii="Arial Black" w:hAnsi="Arial Black"/>
          <w:bCs/>
          <w:color w:val="000000"/>
          <w:spacing w:val="20"/>
          <w:position w:val="6"/>
          <w:sz w:val="28"/>
          <w:szCs w:val="28"/>
        </w:rPr>
      </w:pPr>
    </w:p>
    <w:p w:rsidR="00AC4277" w:rsidRDefault="00AC4277" w:rsidP="00074B5A">
      <w:pPr>
        <w:tabs>
          <w:tab w:val="left" w:pos="9923"/>
        </w:tabs>
        <w:spacing w:after="0"/>
        <w:ind w:right="283"/>
        <w:rPr>
          <w:rFonts w:ascii="Arial Black" w:hAnsi="Arial Black"/>
          <w:bCs/>
          <w:color w:val="000000"/>
          <w:spacing w:val="20"/>
          <w:position w:val="6"/>
          <w:sz w:val="28"/>
          <w:szCs w:val="28"/>
        </w:rPr>
      </w:pPr>
    </w:p>
    <w:p w:rsidR="00074B5A" w:rsidRDefault="00074B5A" w:rsidP="00074B5A">
      <w:pPr>
        <w:tabs>
          <w:tab w:val="left" w:pos="9923"/>
        </w:tabs>
        <w:spacing w:after="0"/>
        <w:ind w:right="283"/>
        <w:rPr>
          <w:rFonts w:ascii="Arial Black" w:hAnsi="Arial Black"/>
          <w:bCs/>
          <w:color w:val="000000"/>
          <w:spacing w:val="20"/>
          <w:position w:val="6"/>
          <w:sz w:val="28"/>
          <w:szCs w:val="28"/>
        </w:rPr>
      </w:pPr>
    </w:p>
    <w:p w:rsidR="00CB7CAD" w:rsidRDefault="00CB7CAD" w:rsidP="00516B11">
      <w:pPr>
        <w:tabs>
          <w:tab w:val="left" w:pos="9923"/>
        </w:tabs>
        <w:spacing w:after="0"/>
        <w:ind w:right="283"/>
        <w:jc w:val="center"/>
        <w:rPr>
          <w:rFonts w:ascii="Arial Black" w:hAnsi="Arial Black"/>
          <w:bCs/>
          <w:color w:val="000000"/>
          <w:spacing w:val="20"/>
          <w:position w:val="6"/>
          <w:sz w:val="28"/>
          <w:szCs w:val="28"/>
        </w:rPr>
      </w:pPr>
    </w:p>
    <w:p w:rsidR="00CB7CAD" w:rsidRDefault="00CB7CAD" w:rsidP="00516B11">
      <w:pPr>
        <w:tabs>
          <w:tab w:val="left" w:pos="9923"/>
        </w:tabs>
        <w:spacing w:after="0"/>
        <w:ind w:right="283"/>
        <w:jc w:val="center"/>
        <w:rPr>
          <w:rFonts w:ascii="Arial Black" w:hAnsi="Arial Black"/>
          <w:bCs/>
          <w:color w:val="000000"/>
          <w:spacing w:val="20"/>
          <w:position w:val="6"/>
          <w:sz w:val="28"/>
          <w:szCs w:val="28"/>
        </w:rPr>
      </w:pPr>
    </w:p>
    <w:p w:rsidR="0007453D" w:rsidRDefault="0007453D" w:rsidP="00516B11">
      <w:pPr>
        <w:tabs>
          <w:tab w:val="left" w:pos="9923"/>
        </w:tabs>
        <w:spacing w:after="0"/>
        <w:ind w:right="283"/>
        <w:jc w:val="center"/>
        <w:rPr>
          <w:rFonts w:ascii="Arial Black" w:hAnsi="Arial Black"/>
          <w:bCs/>
          <w:color w:val="000000"/>
          <w:spacing w:val="20"/>
          <w:position w:val="6"/>
          <w:sz w:val="28"/>
          <w:szCs w:val="28"/>
        </w:rPr>
      </w:pPr>
    </w:p>
    <w:p w:rsidR="0007453D" w:rsidRDefault="0007453D" w:rsidP="00516B11">
      <w:pPr>
        <w:tabs>
          <w:tab w:val="left" w:pos="9923"/>
        </w:tabs>
        <w:spacing w:after="0"/>
        <w:ind w:right="283"/>
        <w:jc w:val="center"/>
        <w:rPr>
          <w:rFonts w:ascii="Arial Black" w:hAnsi="Arial Black"/>
          <w:bCs/>
          <w:color w:val="000000"/>
          <w:spacing w:val="20"/>
          <w:position w:val="6"/>
          <w:sz w:val="28"/>
          <w:szCs w:val="28"/>
        </w:rPr>
      </w:pPr>
    </w:p>
    <w:p w:rsidR="001762B7" w:rsidRPr="006E413E" w:rsidRDefault="001762B7" w:rsidP="00516B11">
      <w:pPr>
        <w:tabs>
          <w:tab w:val="left" w:pos="9923"/>
        </w:tabs>
        <w:spacing w:after="0"/>
        <w:ind w:right="283"/>
        <w:jc w:val="center"/>
        <w:rPr>
          <w:rFonts w:ascii="Arial Black" w:hAnsi="Arial Black"/>
          <w:bCs/>
          <w:color w:val="000000"/>
          <w:spacing w:val="20"/>
          <w:position w:val="6"/>
          <w:sz w:val="28"/>
          <w:szCs w:val="28"/>
        </w:rPr>
      </w:pPr>
      <w:r w:rsidRPr="006E413E">
        <w:rPr>
          <w:rFonts w:ascii="Arial Black" w:hAnsi="Arial Black"/>
          <w:bCs/>
          <w:color w:val="000000"/>
          <w:spacing w:val="20"/>
          <w:position w:val="6"/>
          <w:sz w:val="28"/>
          <w:szCs w:val="28"/>
        </w:rPr>
        <w:t>SEZIONE SECONDA</w:t>
      </w:r>
    </w:p>
    <w:p w:rsidR="001762B7" w:rsidRPr="003922B1" w:rsidRDefault="001762B7" w:rsidP="00516B11">
      <w:pPr>
        <w:tabs>
          <w:tab w:val="left" w:pos="9923"/>
        </w:tabs>
        <w:spacing w:after="0"/>
        <w:ind w:right="283"/>
        <w:jc w:val="center"/>
        <w:rPr>
          <w:rStyle w:val="Rimandocommento"/>
          <w:rFonts w:ascii="Times New Roman" w:hAnsi="Times New Roman"/>
          <w:b/>
          <w:sz w:val="24"/>
          <w:szCs w:val="24"/>
        </w:rPr>
      </w:pPr>
    </w:p>
    <w:p w:rsidR="001762B7" w:rsidRDefault="001762B7" w:rsidP="00516B11">
      <w:pPr>
        <w:tabs>
          <w:tab w:val="left" w:pos="9923"/>
        </w:tabs>
        <w:spacing w:after="0"/>
        <w:ind w:right="283"/>
        <w:jc w:val="center"/>
        <w:rPr>
          <w:rFonts w:ascii="Times New Roman" w:hAnsi="Times New Roman"/>
          <w:b/>
          <w:bCs/>
          <w:sz w:val="24"/>
          <w:szCs w:val="24"/>
        </w:rPr>
      </w:pPr>
      <w:r w:rsidRPr="003922B1">
        <w:rPr>
          <w:rStyle w:val="Rimandocommento"/>
          <w:rFonts w:ascii="Times New Roman" w:hAnsi="Times New Roman"/>
          <w:b/>
          <w:sz w:val="24"/>
          <w:szCs w:val="24"/>
        </w:rPr>
        <w:t>A</w:t>
      </w:r>
      <w:r w:rsidRPr="003922B1">
        <w:rPr>
          <w:rFonts w:ascii="Times New Roman" w:hAnsi="Times New Roman"/>
          <w:b/>
          <w:bCs/>
          <w:sz w:val="24"/>
          <w:szCs w:val="24"/>
        </w:rPr>
        <w:t xml:space="preserve">RTICOLO 1 </w:t>
      </w:r>
    </w:p>
    <w:p w:rsidR="001762B7" w:rsidRPr="003922B1" w:rsidRDefault="001762B7" w:rsidP="00516B11">
      <w:pPr>
        <w:tabs>
          <w:tab w:val="left" w:pos="9923"/>
        </w:tabs>
        <w:spacing w:after="0"/>
        <w:ind w:right="283"/>
        <w:jc w:val="center"/>
        <w:rPr>
          <w:rFonts w:ascii="Times New Roman" w:hAnsi="Times New Roman"/>
          <w:b/>
          <w:bCs/>
          <w:sz w:val="24"/>
          <w:szCs w:val="24"/>
        </w:rPr>
      </w:pPr>
      <w:r w:rsidRPr="003922B1">
        <w:rPr>
          <w:rFonts w:ascii="Times New Roman" w:hAnsi="Times New Roman"/>
          <w:b/>
          <w:bCs/>
          <w:sz w:val="24"/>
          <w:szCs w:val="24"/>
        </w:rPr>
        <w:t>OGGETTO DEL PIANO</w:t>
      </w:r>
    </w:p>
    <w:p w:rsidR="001762B7" w:rsidRPr="0093774B" w:rsidRDefault="001762B7" w:rsidP="00516B11">
      <w:pPr>
        <w:tabs>
          <w:tab w:val="left" w:pos="9923"/>
        </w:tabs>
        <w:spacing w:after="0"/>
        <w:ind w:right="283"/>
        <w:jc w:val="center"/>
        <w:rPr>
          <w:b/>
          <w:bCs/>
        </w:rPr>
      </w:pPr>
    </w:p>
    <w:p w:rsidR="001762B7" w:rsidRPr="006B34DE" w:rsidRDefault="001762B7" w:rsidP="003151BD">
      <w:pPr>
        <w:tabs>
          <w:tab w:val="left" w:pos="360"/>
        </w:tabs>
        <w:spacing w:after="0"/>
        <w:ind w:right="283"/>
        <w:jc w:val="both"/>
        <w:rPr>
          <w:rFonts w:ascii="Times New Roman" w:hAnsi="Times New Roman"/>
          <w:color w:val="000000"/>
          <w:sz w:val="24"/>
          <w:szCs w:val="24"/>
        </w:rPr>
      </w:pPr>
      <w:r w:rsidRPr="006B34DE">
        <w:rPr>
          <w:rFonts w:ascii="Times New Roman" w:hAnsi="Times New Roman"/>
          <w:color w:val="000000"/>
          <w:sz w:val="24"/>
          <w:szCs w:val="24"/>
        </w:rPr>
        <w:t>1. Il presente Piano Triennale di Prevenzi</w:t>
      </w:r>
      <w:r w:rsidR="00844DCC">
        <w:rPr>
          <w:rFonts w:ascii="Times New Roman" w:hAnsi="Times New Roman"/>
          <w:color w:val="000000"/>
          <w:sz w:val="24"/>
          <w:szCs w:val="24"/>
        </w:rPr>
        <w:t>one della Corruzione (P.T.P.C.)</w:t>
      </w:r>
      <w:r w:rsidRPr="006B34DE">
        <w:rPr>
          <w:rFonts w:ascii="Times New Roman" w:hAnsi="Times New Roman"/>
          <w:color w:val="000000"/>
          <w:sz w:val="24"/>
          <w:szCs w:val="24"/>
        </w:rPr>
        <w:t>, redatto ai sensi della Legge 190 del 6 novembre 2012 e secondo le linee di indirizzo dettate dall’Autorità Nazionale Anticorruzione con la determinazione A.NA.C. n. 12 del 28 ottobre 2015</w:t>
      </w:r>
      <w:r w:rsidR="00844DCC">
        <w:rPr>
          <w:rFonts w:ascii="Times New Roman" w:hAnsi="Times New Roman"/>
          <w:color w:val="000000"/>
          <w:sz w:val="24"/>
          <w:szCs w:val="24"/>
        </w:rPr>
        <w:t>,</w:t>
      </w:r>
      <w:r w:rsidRPr="006B34DE">
        <w:rPr>
          <w:rFonts w:ascii="Times New Roman" w:hAnsi="Times New Roman"/>
          <w:color w:val="000000"/>
          <w:sz w:val="24"/>
          <w:szCs w:val="24"/>
        </w:rPr>
        <w:t xml:space="preserve"> si prefigge i seguenti obiettivi:</w:t>
      </w:r>
    </w:p>
    <w:p w:rsidR="001762B7" w:rsidRPr="003922B1" w:rsidRDefault="001762B7" w:rsidP="00845F3F">
      <w:pPr>
        <w:pStyle w:val="Paragrafoelenco"/>
        <w:numPr>
          <w:ilvl w:val="0"/>
          <w:numId w:val="42"/>
        </w:numPr>
        <w:tabs>
          <w:tab w:val="left" w:pos="360"/>
        </w:tabs>
        <w:spacing w:after="0"/>
        <w:ind w:right="283"/>
        <w:jc w:val="both"/>
        <w:rPr>
          <w:rFonts w:ascii="Times New Roman" w:hAnsi="Times New Roman"/>
          <w:i/>
          <w:color w:val="000000"/>
          <w:sz w:val="24"/>
          <w:szCs w:val="24"/>
        </w:rPr>
      </w:pPr>
      <w:r w:rsidRPr="003922B1">
        <w:rPr>
          <w:rFonts w:ascii="Times New Roman" w:hAnsi="Times New Roman"/>
          <w:i/>
          <w:color w:val="000000"/>
          <w:sz w:val="24"/>
          <w:szCs w:val="24"/>
        </w:rPr>
        <w:t>individuare le attività nell'ambito delle quali è più elevato il rischio di corruzione;</w:t>
      </w:r>
    </w:p>
    <w:p w:rsidR="001762B7" w:rsidRPr="003922B1" w:rsidRDefault="001762B7" w:rsidP="00845F3F">
      <w:pPr>
        <w:pStyle w:val="Paragrafoelenco"/>
        <w:numPr>
          <w:ilvl w:val="0"/>
          <w:numId w:val="42"/>
        </w:numPr>
        <w:tabs>
          <w:tab w:val="left" w:pos="360"/>
        </w:tabs>
        <w:spacing w:after="0"/>
        <w:ind w:right="283"/>
        <w:jc w:val="both"/>
        <w:rPr>
          <w:rFonts w:ascii="Times New Roman" w:hAnsi="Times New Roman"/>
          <w:i/>
          <w:color w:val="000000"/>
          <w:sz w:val="24"/>
          <w:szCs w:val="24"/>
        </w:rPr>
      </w:pPr>
      <w:r w:rsidRPr="003922B1">
        <w:rPr>
          <w:rFonts w:ascii="Times New Roman" w:hAnsi="Times New Roman"/>
          <w:i/>
          <w:color w:val="000000"/>
          <w:sz w:val="24"/>
          <w:szCs w:val="24"/>
        </w:rPr>
        <w:t>prevedere, per le attività individuate ai sensi della lettera a), meccanismi di formazione, attuazione e controllo delle decisioni idonei a prevenire il rischio di corruzione;</w:t>
      </w:r>
    </w:p>
    <w:p w:rsidR="001762B7" w:rsidRPr="003922B1" w:rsidRDefault="001762B7" w:rsidP="00845F3F">
      <w:pPr>
        <w:pStyle w:val="Paragrafoelenco"/>
        <w:numPr>
          <w:ilvl w:val="0"/>
          <w:numId w:val="42"/>
        </w:numPr>
        <w:tabs>
          <w:tab w:val="left" w:pos="360"/>
        </w:tabs>
        <w:spacing w:after="0"/>
        <w:ind w:right="283"/>
        <w:jc w:val="both"/>
        <w:rPr>
          <w:rFonts w:ascii="Times New Roman" w:hAnsi="Times New Roman"/>
          <w:i/>
          <w:color w:val="000000"/>
          <w:sz w:val="24"/>
          <w:szCs w:val="24"/>
        </w:rPr>
      </w:pPr>
      <w:r w:rsidRPr="003922B1">
        <w:rPr>
          <w:rFonts w:ascii="Times New Roman" w:hAnsi="Times New Roman"/>
          <w:i/>
          <w:color w:val="000000"/>
          <w:sz w:val="24"/>
          <w:szCs w:val="24"/>
        </w:rPr>
        <w:t>individuare le misure organizzative volte a prevenire i rischi di corruzione.</w:t>
      </w:r>
    </w:p>
    <w:p w:rsidR="001762B7" w:rsidRPr="006B34DE" w:rsidRDefault="001762B7" w:rsidP="003151BD">
      <w:pPr>
        <w:tabs>
          <w:tab w:val="left" w:pos="360"/>
        </w:tabs>
        <w:spacing w:after="0"/>
        <w:ind w:right="283"/>
        <w:jc w:val="both"/>
        <w:rPr>
          <w:rFonts w:ascii="Times New Roman" w:hAnsi="Times New Roman"/>
          <w:color w:val="000000"/>
          <w:sz w:val="24"/>
          <w:szCs w:val="24"/>
        </w:rPr>
      </w:pPr>
      <w:r w:rsidRPr="006B34DE">
        <w:rPr>
          <w:rFonts w:ascii="Times New Roman" w:hAnsi="Times New Roman"/>
          <w:color w:val="000000"/>
          <w:sz w:val="24"/>
          <w:szCs w:val="24"/>
        </w:rPr>
        <w:t>2. Il piano, pertanto, per raggiungere le predette finalità:</w:t>
      </w:r>
    </w:p>
    <w:p w:rsidR="001762B7" w:rsidRPr="003922B1" w:rsidRDefault="001762B7" w:rsidP="003151BD">
      <w:pPr>
        <w:pStyle w:val="Paragrafoelenco"/>
        <w:numPr>
          <w:ilvl w:val="0"/>
          <w:numId w:val="19"/>
        </w:numPr>
        <w:tabs>
          <w:tab w:val="left" w:pos="360"/>
        </w:tabs>
        <w:spacing w:after="0"/>
        <w:ind w:right="283"/>
        <w:jc w:val="both"/>
        <w:rPr>
          <w:rFonts w:ascii="Times New Roman" w:hAnsi="Times New Roman"/>
          <w:i/>
          <w:color w:val="000000"/>
          <w:sz w:val="24"/>
          <w:szCs w:val="24"/>
        </w:rPr>
      </w:pPr>
      <w:r w:rsidRPr="003922B1">
        <w:rPr>
          <w:rFonts w:ascii="Times New Roman" w:hAnsi="Times New Roman"/>
          <w:i/>
          <w:color w:val="000000"/>
          <w:sz w:val="24"/>
          <w:szCs w:val="24"/>
        </w:rPr>
        <w:t>evidenzia e descrive il livello di esposizione degli uffici e delle relative attività a rischio di corruzione e illegalità;</w:t>
      </w:r>
    </w:p>
    <w:p w:rsidR="001762B7" w:rsidRPr="003922B1" w:rsidRDefault="001762B7" w:rsidP="003151BD">
      <w:pPr>
        <w:pStyle w:val="Paragrafoelenco"/>
        <w:numPr>
          <w:ilvl w:val="0"/>
          <w:numId w:val="19"/>
        </w:numPr>
        <w:tabs>
          <w:tab w:val="left" w:pos="360"/>
        </w:tabs>
        <w:spacing w:after="0"/>
        <w:ind w:right="283"/>
        <w:jc w:val="both"/>
        <w:rPr>
          <w:rFonts w:ascii="Times New Roman" w:hAnsi="Times New Roman"/>
          <w:i/>
          <w:color w:val="000000"/>
          <w:sz w:val="24"/>
          <w:szCs w:val="24"/>
        </w:rPr>
      </w:pPr>
      <w:r w:rsidRPr="003922B1">
        <w:rPr>
          <w:rFonts w:ascii="Times New Roman" w:hAnsi="Times New Roman"/>
          <w:i/>
          <w:color w:val="000000"/>
          <w:sz w:val="24"/>
          <w:szCs w:val="24"/>
        </w:rPr>
        <w:t>indica le misure organizzative e/o normative atte a prevenire il rischio corruzione;</w:t>
      </w:r>
    </w:p>
    <w:p w:rsidR="001762B7" w:rsidRPr="003922B1" w:rsidRDefault="001762B7" w:rsidP="003151BD">
      <w:pPr>
        <w:pStyle w:val="Paragrafoelenco"/>
        <w:numPr>
          <w:ilvl w:val="0"/>
          <w:numId w:val="19"/>
        </w:numPr>
        <w:tabs>
          <w:tab w:val="left" w:pos="360"/>
        </w:tabs>
        <w:spacing w:after="0"/>
        <w:ind w:right="283"/>
        <w:jc w:val="both"/>
        <w:rPr>
          <w:rFonts w:ascii="Times New Roman" w:hAnsi="Times New Roman"/>
          <w:i/>
          <w:color w:val="000000"/>
          <w:sz w:val="24"/>
          <w:szCs w:val="24"/>
        </w:rPr>
      </w:pPr>
      <w:r w:rsidRPr="003922B1">
        <w:rPr>
          <w:rFonts w:ascii="Times New Roman" w:hAnsi="Times New Roman"/>
          <w:i/>
          <w:color w:val="000000"/>
          <w:sz w:val="24"/>
          <w:szCs w:val="24"/>
        </w:rPr>
        <w:t>disciplina le regole di attuazione e di controllo dei protocolli di legalità e integrità;</w:t>
      </w:r>
    </w:p>
    <w:p w:rsidR="001762B7" w:rsidRPr="003922B1" w:rsidRDefault="001762B7" w:rsidP="003151BD">
      <w:pPr>
        <w:pStyle w:val="Paragrafoelenco"/>
        <w:numPr>
          <w:ilvl w:val="0"/>
          <w:numId w:val="19"/>
        </w:numPr>
        <w:tabs>
          <w:tab w:val="left" w:pos="360"/>
        </w:tabs>
        <w:spacing w:after="0"/>
        <w:ind w:right="283"/>
        <w:jc w:val="both"/>
        <w:rPr>
          <w:rFonts w:ascii="Times New Roman" w:hAnsi="Times New Roman"/>
          <w:i/>
          <w:color w:val="000000"/>
          <w:sz w:val="24"/>
          <w:szCs w:val="24"/>
        </w:rPr>
      </w:pPr>
      <w:r w:rsidRPr="003922B1">
        <w:rPr>
          <w:rFonts w:ascii="Times New Roman" w:hAnsi="Times New Roman"/>
          <w:i/>
          <w:color w:val="000000"/>
          <w:sz w:val="24"/>
          <w:szCs w:val="24"/>
        </w:rPr>
        <w:t xml:space="preserve">indica le misure organizzative volte alla formazione dei dipendenti con particolare riguardo ai responsabili di P.O. e al personale delle </w:t>
      </w:r>
      <w:r w:rsidRPr="00DF7F87">
        <w:rPr>
          <w:rFonts w:ascii="Times New Roman" w:hAnsi="Times New Roman"/>
          <w:i/>
          <w:color w:val="000000"/>
          <w:sz w:val="24"/>
          <w:szCs w:val="24"/>
        </w:rPr>
        <w:t>Aree</w:t>
      </w:r>
      <w:r w:rsidRPr="003922B1">
        <w:rPr>
          <w:rFonts w:ascii="Times New Roman" w:hAnsi="Times New Roman"/>
          <w:i/>
          <w:color w:val="000000"/>
          <w:sz w:val="24"/>
          <w:szCs w:val="24"/>
        </w:rPr>
        <w:t xml:space="preserve"> maggiormente </w:t>
      </w:r>
      <w:r w:rsidR="00512D65">
        <w:rPr>
          <w:rFonts w:ascii="Times New Roman" w:hAnsi="Times New Roman"/>
          <w:i/>
          <w:color w:val="000000"/>
          <w:sz w:val="24"/>
          <w:szCs w:val="24"/>
        </w:rPr>
        <w:t>esposte</w:t>
      </w:r>
      <w:r w:rsidRPr="003922B1">
        <w:rPr>
          <w:rFonts w:ascii="Times New Roman" w:hAnsi="Times New Roman"/>
          <w:i/>
          <w:color w:val="000000"/>
          <w:sz w:val="24"/>
          <w:szCs w:val="24"/>
        </w:rPr>
        <w:t xml:space="preserve"> al rischio corruzione.</w:t>
      </w:r>
    </w:p>
    <w:p w:rsidR="001762B7" w:rsidRDefault="001762B7" w:rsidP="00516B11">
      <w:pPr>
        <w:tabs>
          <w:tab w:val="left" w:pos="9923"/>
        </w:tabs>
        <w:spacing w:after="0"/>
        <w:ind w:right="283"/>
        <w:jc w:val="center"/>
        <w:rPr>
          <w:b/>
          <w:bCs/>
        </w:rPr>
      </w:pPr>
    </w:p>
    <w:p w:rsidR="001762B7" w:rsidRPr="003922B1" w:rsidRDefault="001762B7" w:rsidP="00516B11">
      <w:pPr>
        <w:tabs>
          <w:tab w:val="left" w:pos="9923"/>
        </w:tabs>
        <w:spacing w:after="0"/>
        <w:ind w:right="283"/>
        <w:jc w:val="center"/>
        <w:rPr>
          <w:rFonts w:ascii="Times New Roman" w:hAnsi="Times New Roman"/>
          <w:b/>
          <w:bCs/>
          <w:sz w:val="24"/>
          <w:szCs w:val="24"/>
        </w:rPr>
      </w:pPr>
      <w:r w:rsidRPr="003922B1">
        <w:rPr>
          <w:rFonts w:ascii="Times New Roman" w:hAnsi="Times New Roman"/>
          <w:b/>
          <w:bCs/>
          <w:sz w:val="24"/>
          <w:szCs w:val="24"/>
        </w:rPr>
        <w:t>ARTICOLO 2</w:t>
      </w:r>
    </w:p>
    <w:p w:rsidR="001762B7" w:rsidRPr="003922B1" w:rsidRDefault="001762B7" w:rsidP="00516B11">
      <w:pPr>
        <w:tabs>
          <w:tab w:val="left" w:pos="9923"/>
        </w:tabs>
        <w:spacing w:after="0"/>
        <w:ind w:right="283"/>
        <w:jc w:val="center"/>
        <w:rPr>
          <w:rFonts w:ascii="Times New Roman" w:hAnsi="Times New Roman"/>
          <w:b/>
          <w:bCs/>
          <w:sz w:val="24"/>
          <w:szCs w:val="24"/>
        </w:rPr>
      </w:pPr>
      <w:r w:rsidRPr="003922B1">
        <w:rPr>
          <w:rFonts w:ascii="Times New Roman" w:hAnsi="Times New Roman"/>
          <w:b/>
          <w:bCs/>
          <w:sz w:val="24"/>
          <w:szCs w:val="24"/>
        </w:rPr>
        <w:t>SOGGETTI GIURIDICI COLLEGATI</w:t>
      </w:r>
    </w:p>
    <w:p w:rsidR="001762B7" w:rsidRPr="00264055" w:rsidRDefault="001762B7" w:rsidP="00516B11">
      <w:pPr>
        <w:tabs>
          <w:tab w:val="left" w:pos="9923"/>
        </w:tabs>
        <w:spacing w:after="0"/>
        <w:ind w:right="283"/>
        <w:jc w:val="both"/>
        <w:rPr>
          <w:sz w:val="16"/>
          <w:szCs w:val="16"/>
        </w:rPr>
      </w:pPr>
    </w:p>
    <w:p w:rsidR="001762B7" w:rsidRPr="003922B1" w:rsidRDefault="001762B7" w:rsidP="00516B11">
      <w:pPr>
        <w:tabs>
          <w:tab w:val="left" w:pos="9923"/>
        </w:tabs>
        <w:spacing w:after="0"/>
        <w:ind w:right="283"/>
        <w:jc w:val="both"/>
        <w:rPr>
          <w:rFonts w:ascii="Times New Roman" w:hAnsi="Times New Roman"/>
          <w:sz w:val="24"/>
          <w:szCs w:val="24"/>
        </w:rPr>
      </w:pPr>
      <w:r w:rsidRPr="003922B1">
        <w:rPr>
          <w:rFonts w:ascii="Times New Roman" w:hAnsi="Times New Roman"/>
          <w:sz w:val="24"/>
          <w:szCs w:val="24"/>
        </w:rPr>
        <w:t>Le società partecipate, collegate stabilmente all’Ente (a prescindere dalla specifica soggettività giuridica, che dell’Ente stesso siano espressione e/o da questo siano partecipati, o comunque collegati anche per ragioni di finanziamento parziale e/o totale delle attività, e quindi Appaltatori di Servizi, Organismi partecipati, ecc.), adottano, in assenza del modello di organizzazione e gestione ex Decreto</w:t>
      </w:r>
      <w:r w:rsidRPr="003922B1">
        <w:rPr>
          <w:rFonts w:ascii="Times New Roman" w:hAnsi="Times New Roman"/>
          <w:b/>
          <w:sz w:val="24"/>
          <w:szCs w:val="24"/>
        </w:rPr>
        <w:t xml:space="preserve"> </w:t>
      </w:r>
      <w:r w:rsidRPr="003922B1">
        <w:rPr>
          <w:rFonts w:ascii="Times New Roman" w:hAnsi="Times New Roman"/>
          <w:sz w:val="24"/>
          <w:szCs w:val="24"/>
        </w:rPr>
        <w:t>Legislativo 231/2001,</w:t>
      </w:r>
      <w:r>
        <w:rPr>
          <w:rFonts w:ascii="Times New Roman" w:hAnsi="Times New Roman"/>
          <w:sz w:val="24"/>
          <w:szCs w:val="24"/>
        </w:rPr>
        <w:t xml:space="preserve"> il </w:t>
      </w:r>
      <w:r w:rsidRPr="003922B1">
        <w:rPr>
          <w:rFonts w:ascii="Times New Roman" w:hAnsi="Times New Roman"/>
          <w:sz w:val="24"/>
          <w:szCs w:val="24"/>
        </w:rPr>
        <w:t xml:space="preserve">Piano Triennale di Prevenzione della Corruzione, ai sensi della legge 190/2012. </w:t>
      </w:r>
    </w:p>
    <w:p w:rsidR="001762B7" w:rsidRPr="003922B1" w:rsidRDefault="001762B7" w:rsidP="00516B11">
      <w:pPr>
        <w:widowControl w:val="0"/>
        <w:tabs>
          <w:tab w:val="left" w:pos="9923"/>
        </w:tabs>
        <w:autoSpaceDE w:val="0"/>
        <w:autoSpaceDN w:val="0"/>
        <w:adjustRightInd w:val="0"/>
        <w:spacing w:after="0" w:line="240" w:lineRule="auto"/>
        <w:ind w:right="283"/>
        <w:rPr>
          <w:rFonts w:ascii="Times New Roman" w:hAnsi="Times New Roman"/>
          <w:color w:val="000000"/>
          <w:sz w:val="24"/>
          <w:szCs w:val="24"/>
        </w:rPr>
      </w:pPr>
    </w:p>
    <w:p w:rsidR="00403FB3" w:rsidRPr="003922B1" w:rsidRDefault="00403FB3" w:rsidP="00403FB3">
      <w:pPr>
        <w:tabs>
          <w:tab w:val="left" w:pos="9923"/>
        </w:tabs>
        <w:spacing w:after="0"/>
        <w:ind w:right="283"/>
        <w:jc w:val="center"/>
        <w:rPr>
          <w:rFonts w:ascii="Times New Roman" w:hAnsi="Times New Roman"/>
          <w:b/>
          <w:bCs/>
          <w:sz w:val="24"/>
          <w:szCs w:val="24"/>
        </w:rPr>
      </w:pPr>
      <w:r w:rsidRPr="003922B1">
        <w:rPr>
          <w:rFonts w:ascii="Times New Roman" w:hAnsi="Times New Roman"/>
          <w:b/>
          <w:bCs/>
          <w:sz w:val="24"/>
          <w:szCs w:val="24"/>
        </w:rPr>
        <w:t>ARTICOLO 3</w:t>
      </w:r>
    </w:p>
    <w:p w:rsidR="001762B7" w:rsidRPr="003901FA" w:rsidRDefault="001762B7" w:rsidP="00516B11">
      <w:pPr>
        <w:tabs>
          <w:tab w:val="left" w:pos="9923"/>
        </w:tabs>
        <w:spacing w:after="0"/>
        <w:ind w:right="283"/>
        <w:jc w:val="center"/>
        <w:rPr>
          <w:rFonts w:ascii="Times New Roman" w:hAnsi="Times New Roman"/>
          <w:b/>
          <w:sz w:val="24"/>
          <w:szCs w:val="24"/>
        </w:rPr>
      </w:pPr>
      <w:r w:rsidRPr="003901FA">
        <w:rPr>
          <w:rFonts w:ascii="Times New Roman" w:hAnsi="Times New Roman"/>
          <w:b/>
          <w:bCs/>
          <w:sz w:val="24"/>
          <w:szCs w:val="24"/>
        </w:rPr>
        <w:t>OBBLIGHI DEL CONSIGLIO E DELLA</w:t>
      </w:r>
      <w:r w:rsidRPr="003901FA">
        <w:rPr>
          <w:rFonts w:ascii="Times New Roman" w:hAnsi="Times New Roman"/>
          <w:b/>
          <w:sz w:val="24"/>
          <w:szCs w:val="24"/>
        </w:rPr>
        <w:t xml:space="preserve"> GIUNTA COMUNALE</w:t>
      </w:r>
    </w:p>
    <w:p w:rsidR="001762B7" w:rsidRPr="00264055" w:rsidRDefault="001762B7" w:rsidP="00516B11">
      <w:pPr>
        <w:tabs>
          <w:tab w:val="left" w:pos="9923"/>
        </w:tabs>
        <w:spacing w:after="0"/>
        <w:ind w:right="283"/>
        <w:jc w:val="both"/>
        <w:rPr>
          <w:rFonts w:ascii="Times New Roman" w:hAnsi="Times New Roman"/>
          <w:color w:val="000000"/>
          <w:sz w:val="16"/>
          <w:szCs w:val="16"/>
        </w:rPr>
      </w:pPr>
    </w:p>
    <w:p w:rsidR="001762B7" w:rsidRDefault="001762B7" w:rsidP="00516B11">
      <w:pPr>
        <w:tabs>
          <w:tab w:val="left" w:pos="9923"/>
        </w:tabs>
        <w:spacing w:after="0"/>
        <w:ind w:right="283"/>
        <w:jc w:val="both"/>
        <w:rPr>
          <w:rFonts w:ascii="Times New Roman" w:hAnsi="Times New Roman"/>
          <w:color w:val="000000"/>
          <w:sz w:val="24"/>
          <w:szCs w:val="24"/>
        </w:rPr>
      </w:pPr>
      <w:r>
        <w:rPr>
          <w:rFonts w:ascii="Times New Roman" w:hAnsi="Times New Roman"/>
          <w:color w:val="000000"/>
          <w:sz w:val="24"/>
          <w:szCs w:val="24"/>
        </w:rPr>
        <w:t xml:space="preserve">Il Consiglio Comunale approva, su proposta del Responsabile della Prevenzione della Anticorruzione, entro il 10 gennaio di ogni anno, e qualora vi sia la necessità di apportare modifiche e/o integrazioni, per ragioni giuridiche e/o fattuali, con cadenze diverse, un </w:t>
      </w:r>
      <w:r w:rsidRPr="00264055">
        <w:rPr>
          <w:rFonts w:ascii="Times New Roman" w:hAnsi="Times New Roman"/>
          <w:b/>
          <w:i/>
          <w:color w:val="000000"/>
          <w:sz w:val="24"/>
          <w:szCs w:val="24"/>
        </w:rPr>
        <w:t>Atto di Indirizzo</w:t>
      </w:r>
      <w:r>
        <w:rPr>
          <w:rFonts w:ascii="Times New Roman" w:hAnsi="Times New Roman"/>
          <w:b/>
          <w:i/>
          <w:color w:val="000000"/>
          <w:sz w:val="24"/>
          <w:szCs w:val="24"/>
        </w:rPr>
        <w:t>,</w:t>
      </w:r>
      <w:r>
        <w:rPr>
          <w:rFonts w:ascii="Times New Roman" w:hAnsi="Times New Roman"/>
          <w:color w:val="000000"/>
          <w:sz w:val="24"/>
          <w:szCs w:val="24"/>
        </w:rPr>
        <w:t xml:space="preserve"> relativo all</w:t>
      </w:r>
      <w:r w:rsidRPr="00450F42">
        <w:rPr>
          <w:rFonts w:ascii="Times New Roman" w:hAnsi="Times New Roman"/>
          <w:color w:val="000000"/>
          <w:sz w:val="24"/>
          <w:szCs w:val="24"/>
        </w:rPr>
        <w:t>’</w:t>
      </w:r>
      <w:r>
        <w:rPr>
          <w:rFonts w:ascii="Times New Roman" w:hAnsi="Times New Roman"/>
          <w:color w:val="000000"/>
          <w:sz w:val="24"/>
          <w:szCs w:val="24"/>
        </w:rPr>
        <w:t>approvazione del Piano Triennale di Prevenzione della Corruzione, alla cui approvazione definitiva provvede la Giunta Comunale.</w:t>
      </w:r>
    </w:p>
    <w:p w:rsidR="001762B7" w:rsidRPr="00450F42" w:rsidRDefault="001762B7" w:rsidP="00516B11">
      <w:pPr>
        <w:tabs>
          <w:tab w:val="left" w:pos="9923"/>
        </w:tabs>
        <w:spacing w:after="0"/>
        <w:ind w:right="283"/>
        <w:jc w:val="both"/>
        <w:rPr>
          <w:rFonts w:ascii="Times New Roman" w:hAnsi="Times New Roman"/>
          <w:color w:val="000000"/>
          <w:sz w:val="24"/>
          <w:szCs w:val="24"/>
        </w:rPr>
      </w:pPr>
      <w:r>
        <w:rPr>
          <w:rFonts w:ascii="Times New Roman" w:hAnsi="Times New Roman"/>
          <w:color w:val="000000"/>
          <w:sz w:val="24"/>
          <w:szCs w:val="24"/>
        </w:rPr>
        <w:t xml:space="preserve">La delibera di Consiglio Comunale si qualifica esclusivamente come atto politico poiché coinvolge come parti attive, nel rispetto del Piano Nazionale Anticorruzione, anche gli eletti, non solo nella pianificazione ma anche nella partecipazione soggettiva al sistema anticorruzione mentre la delibera </w:t>
      </w:r>
      <w:r>
        <w:rPr>
          <w:rFonts w:ascii="Times New Roman" w:hAnsi="Times New Roman"/>
          <w:color w:val="000000"/>
          <w:sz w:val="24"/>
          <w:szCs w:val="24"/>
        </w:rPr>
        <w:lastRenderedPageBreak/>
        <w:t>di Giunta comunale di adozione del PTPC, entro il 31 gennaio di ogni anno, si qualifica come atto formale di approvazione.</w:t>
      </w:r>
    </w:p>
    <w:p w:rsidR="001762B7" w:rsidRPr="00264055" w:rsidRDefault="00403FB3" w:rsidP="00516B11">
      <w:pPr>
        <w:tabs>
          <w:tab w:val="left" w:pos="9923"/>
        </w:tabs>
        <w:spacing w:after="0"/>
        <w:ind w:right="283"/>
        <w:jc w:val="center"/>
        <w:rPr>
          <w:rFonts w:ascii="Times New Roman" w:hAnsi="Times New Roman"/>
          <w:b/>
          <w:bCs/>
          <w:sz w:val="24"/>
          <w:szCs w:val="24"/>
        </w:rPr>
      </w:pPr>
      <w:r>
        <w:rPr>
          <w:rFonts w:ascii="Times New Roman" w:hAnsi="Times New Roman"/>
          <w:b/>
          <w:bCs/>
          <w:sz w:val="24"/>
          <w:szCs w:val="24"/>
        </w:rPr>
        <w:t>ARTICOLO 4</w:t>
      </w:r>
    </w:p>
    <w:p w:rsidR="001762B7" w:rsidRDefault="001762B7" w:rsidP="00516B11">
      <w:pPr>
        <w:tabs>
          <w:tab w:val="left" w:pos="9923"/>
        </w:tabs>
        <w:spacing w:after="0"/>
        <w:ind w:right="283"/>
        <w:jc w:val="center"/>
        <w:rPr>
          <w:rFonts w:ascii="Times New Roman" w:hAnsi="Times New Roman"/>
          <w:b/>
          <w:bCs/>
          <w:sz w:val="24"/>
          <w:szCs w:val="24"/>
        </w:rPr>
      </w:pPr>
      <w:r>
        <w:rPr>
          <w:rFonts w:ascii="Times New Roman" w:hAnsi="Times New Roman"/>
          <w:b/>
          <w:bCs/>
          <w:sz w:val="24"/>
          <w:szCs w:val="24"/>
        </w:rPr>
        <w:t xml:space="preserve">CENTRALITA’ DEL RUOLO DEL </w:t>
      </w:r>
      <w:r w:rsidRPr="00264055">
        <w:rPr>
          <w:rFonts w:ascii="Times New Roman" w:hAnsi="Times New Roman"/>
          <w:b/>
          <w:bCs/>
          <w:sz w:val="24"/>
          <w:szCs w:val="24"/>
        </w:rPr>
        <w:t>RESPONSABILE DELLA PREVENZIONE DELLA CORRUZIONE</w:t>
      </w:r>
    </w:p>
    <w:p w:rsidR="001762B7" w:rsidRDefault="001762B7" w:rsidP="00516B11">
      <w:pPr>
        <w:tabs>
          <w:tab w:val="left" w:pos="9923"/>
        </w:tabs>
        <w:spacing w:after="0"/>
        <w:ind w:right="283"/>
        <w:jc w:val="center"/>
        <w:rPr>
          <w:rFonts w:ascii="Times New Roman" w:hAnsi="Times New Roman"/>
          <w:b/>
          <w:bCs/>
          <w:sz w:val="16"/>
          <w:szCs w:val="16"/>
        </w:rPr>
      </w:pPr>
    </w:p>
    <w:p w:rsidR="001762B7" w:rsidRDefault="001762B7" w:rsidP="00516B11">
      <w:pPr>
        <w:tabs>
          <w:tab w:val="left" w:pos="9923"/>
        </w:tabs>
        <w:spacing w:after="0"/>
        <w:ind w:right="283"/>
        <w:jc w:val="both"/>
        <w:rPr>
          <w:rFonts w:ascii="Times New Roman" w:hAnsi="Times New Roman"/>
          <w:color w:val="000000"/>
          <w:sz w:val="24"/>
          <w:szCs w:val="24"/>
        </w:rPr>
      </w:pPr>
      <w:r>
        <w:rPr>
          <w:rFonts w:ascii="Times New Roman" w:hAnsi="Times New Roman"/>
          <w:color w:val="000000"/>
          <w:sz w:val="24"/>
          <w:szCs w:val="24"/>
        </w:rPr>
        <w:t>Il Responsabile per la Prevenzione della Corruzione è il soggetto fondamentale nell</w:t>
      </w:r>
      <w:r w:rsidRPr="00950F6C">
        <w:rPr>
          <w:rFonts w:ascii="Times New Roman" w:hAnsi="Times New Roman"/>
          <w:color w:val="000000"/>
          <w:sz w:val="24"/>
          <w:szCs w:val="24"/>
        </w:rPr>
        <w:t>’</w:t>
      </w:r>
      <w:r>
        <w:rPr>
          <w:rFonts w:ascii="Times New Roman" w:hAnsi="Times New Roman"/>
          <w:color w:val="000000"/>
          <w:sz w:val="24"/>
          <w:szCs w:val="24"/>
        </w:rPr>
        <w:t>ambito dell</w:t>
      </w:r>
      <w:r w:rsidRPr="00950F6C">
        <w:rPr>
          <w:rFonts w:ascii="Times New Roman" w:hAnsi="Times New Roman"/>
          <w:color w:val="000000"/>
          <w:sz w:val="24"/>
          <w:szCs w:val="24"/>
        </w:rPr>
        <w:t>’</w:t>
      </w:r>
      <w:r>
        <w:rPr>
          <w:rFonts w:ascii="Times New Roman" w:hAnsi="Times New Roman"/>
          <w:color w:val="000000"/>
          <w:sz w:val="24"/>
          <w:szCs w:val="24"/>
        </w:rPr>
        <w:t>attuazione pratico-n</w:t>
      </w:r>
      <w:r w:rsidR="00DE02E8">
        <w:rPr>
          <w:rFonts w:ascii="Times New Roman" w:hAnsi="Times New Roman"/>
          <w:color w:val="000000"/>
          <w:sz w:val="24"/>
          <w:szCs w:val="24"/>
        </w:rPr>
        <w:t xml:space="preserve">ormativa della prevenzione della </w:t>
      </w:r>
      <w:r>
        <w:rPr>
          <w:rFonts w:ascii="Times New Roman" w:hAnsi="Times New Roman"/>
          <w:color w:val="000000"/>
          <w:sz w:val="24"/>
          <w:szCs w:val="24"/>
        </w:rPr>
        <w:t xml:space="preserve">corruzione. </w:t>
      </w:r>
    </w:p>
    <w:p w:rsidR="001762B7" w:rsidRDefault="001762B7" w:rsidP="00516B11">
      <w:pPr>
        <w:tabs>
          <w:tab w:val="left" w:pos="9923"/>
        </w:tabs>
        <w:spacing w:after="0"/>
        <w:ind w:right="283"/>
        <w:jc w:val="both"/>
        <w:rPr>
          <w:rFonts w:ascii="Times New Roman" w:hAnsi="Times New Roman"/>
          <w:color w:val="000000"/>
          <w:sz w:val="24"/>
          <w:szCs w:val="24"/>
        </w:rPr>
      </w:pPr>
      <w:r>
        <w:rPr>
          <w:rFonts w:ascii="Times New Roman" w:hAnsi="Times New Roman"/>
          <w:color w:val="000000"/>
          <w:sz w:val="24"/>
          <w:szCs w:val="24"/>
        </w:rPr>
        <w:t xml:space="preserve">La figura del Responsabile della Prevenzione della Corruzione, di seguito RPC, è individuata, secondo le disposizioni della legge </w:t>
      </w:r>
      <w:r w:rsidRPr="00950F6C">
        <w:rPr>
          <w:rFonts w:ascii="Times New Roman" w:hAnsi="Times New Roman"/>
          <w:color w:val="000000"/>
          <w:sz w:val="24"/>
          <w:szCs w:val="24"/>
        </w:rPr>
        <w:t>190/2012</w:t>
      </w:r>
      <w:r>
        <w:rPr>
          <w:rFonts w:ascii="Times New Roman" w:hAnsi="Times New Roman"/>
          <w:color w:val="000000"/>
          <w:sz w:val="24"/>
          <w:szCs w:val="24"/>
        </w:rPr>
        <w:t xml:space="preserve"> e del PNA, nel Segretario Generale p/t, al quale sono riconosciute ed attribuite tutte le prerogative e le garanzie di legge (</w:t>
      </w:r>
      <w:r w:rsidRPr="00950F6C">
        <w:rPr>
          <w:rFonts w:ascii="Times New Roman" w:hAnsi="Times New Roman"/>
          <w:i/>
          <w:color w:val="000000"/>
          <w:sz w:val="24"/>
          <w:szCs w:val="24"/>
        </w:rPr>
        <w:t>lo svolgimento delle funzioni di RPC in condizioni di indipendenza e di garanzia è stato solo in parte oggetto di disciplina della Legge n. 190/2012 con disposizioni che mirano ad impedire una revoca anticipata dall’incarico e, inizialmente, solo con riferimento al caso di coincidenza del RPC</w:t>
      </w:r>
      <w:r>
        <w:rPr>
          <w:rFonts w:ascii="Times New Roman" w:hAnsi="Times New Roman"/>
          <w:i/>
          <w:color w:val="000000"/>
          <w:sz w:val="24"/>
          <w:szCs w:val="24"/>
        </w:rPr>
        <w:t xml:space="preserve"> con il Segretario Generale)</w:t>
      </w:r>
      <w:r>
        <w:rPr>
          <w:rFonts w:ascii="Times New Roman" w:hAnsi="Times New Roman"/>
          <w:color w:val="000000"/>
          <w:sz w:val="24"/>
          <w:szCs w:val="24"/>
        </w:rPr>
        <w:t>.</w:t>
      </w:r>
    </w:p>
    <w:p w:rsidR="001762B7" w:rsidRDefault="001762B7" w:rsidP="00516B11">
      <w:pPr>
        <w:tabs>
          <w:tab w:val="left" w:pos="9923"/>
        </w:tabs>
        <w:spacing w:after="0"/>
        <w:ind w:right="283"/>
        <w:jc w:val="both"/>
        <w:rPr>
          <w:rFonts w:ascii="Times New Roman" w:hAnsi="Times New Roman"/>
          <w:color w:val="000000"/>
          <w:sz w:val="24"/>
          <w:szCs w:val="24"/>
        </w:rPr>
      </w:pPr>
      <w:r>
        <w:rPr>
          <w:rFonts w:ascii="Times New Roman" w:hAnsi="Times New Roman"/>
          <w:color w:val="000000"/>
          <w:sz w:val="24"/>
          <w:szCs w:val="24"/>
        </w:rPr>
        <w:t>Al RPC competono:</w:t>
      </w:r>
    </w:p>
    <w:p w:rsidR="001762B7" w:rsidRDefault="001762B7" w:rsidP="00516B11">
      <w:pPr>
        <w:tabs>
          <w:tab w:val="left" w:pos="9923"/>
        </w:tabs>
        <w:spacing w:after="0"/>
        <w:ind w:right="283"/>
        <w:jc w:val="both"/>
        <w:rPr>
          <w:rFonts w:ascii="Times New Roman" w:hAnsi="Times New Roman"/>
          <w:color w:val="000000"/>
          <w:sz w:val="24"/>
          <w:szCs w:val="24"/>
        </w:rPr>
      </w:pPr>
      <w:r w:rsidRPr="00950F6C">
        <w:rPr>
          <w:rFonts w:ascii="Times New Roman" w:hAnsi="Times New Roman"/>
          <w:color w:val="000000"/>
          <w:sz w:val="24"/>
          <w:szCs w:val="24"/>
        </w:rPr>
        <w:t xml:space="preserve">– </w:t>
      </w:r>
      <w:r w:rsidRPr="003B0522">
        <w:rPr>
          <w:rFonts w:ascii="Times New Roman" w:hAnsi="Times New Roman"/>
          <w:i/>
          <w:color w:val="000000"/>
          <w:sz w:val="24"/>
          <w:szCs w:val="24"/>
          <w:u w:val="single"/>
        </w:rPr>
        <w:t>poteri di interlocuzione e di controllo</w:t>
      </w:r>
      <w:r>
        <w:rPr>
          <w:rFonts w:ascii="Times New Roman" w:hAnsi="Times New Roman"/>
          <w:color w:val="000000"/>
          <w:sz w:val="24"/>
          <w:szCs w:val="24"/>
        </w:rPr>
        <w:t>, in quanto il PTPC prevede «</w:t>
      </w:r>
      <w:r w:rsidRPr="003B0522">
        <w:rPr>
          <w:rFonts w:ascii="Times New Roman" w:hAnsi="Times New Roman"/>
          <w:i/>
          <w:color w:val="000000"/>
          <w:sz w:val="24"/>
          <w:szCs w:val="24"/>
        </w:rPr>
        <w:t>obblighi di informazione nei confronti del RPC chiamato a vigilare sul funzionamento e sull’osservanza del Piano</w:t>
      </w:r>
      <w:r>
        <w:rPr>
          <w:rFonts w:ascii="Times New Roman" w:hAnsi="Times New Roman"/>
          <w:color w:val="000000"/>
          <w:sz w:val="24"/>
          <w:szCs w:val="24"/>
        </w:rPr>
        <w:t>». Tali obblighi informativi ricadono su tutti i soggetti coinvolti, già nella fase di formazione del Piano e, poi, nelle fasi di verifica del suo funzionamento e dell</w:t>
      </w:r>
      <w:r w:rsidRPr="00950F6C">
        <w:rPr>
          <w:rFonts w:ascii="Times New Roman" w:hAnsi="Times New Roman"/>
          <w:color w:val="000000"/>
          <w:sz w:val="24"/>
          <w:szCs w:val="24"/>
        </w:rPr>
        <w:t>’</w:t>
      </w:r>
      <w:r>
        <w:rPr>
          <w:rFonts w:ascii="Times New Roman" w:hAnsi="Times New Roman"/>
          <w:color w:val="000000"/>
          <w:sz w:val="24"/>
          <w:szCs w:val="24"/>
        </w:rPr>
        <w:t>attuazione delle misure adottate);</w:t>
      </w:r>
    </w:p>
    <w:p w:rsidR="001762B7" w:rsidRPr="003B0522" w:rsidRDefault="001762B7" w:rsidP="00516B11">
      <w:pPr>
        <w:tabs>
          <w:tab w:val="left" w:pos="9923"/>
        </w:tabs>
        <w:spacing w:after="0"/>
        <w:ind w:right="283"/>
        <w:jc w:val="both"/>
        <w:rPr>
          <w:rFonts w:ascii="Times New Roman" w:hAnsi="Times New Roman"/>
          <w:color w:val="000000"/>
          <w:sz w:val="24"/>
          <w:szCs w:val="24"/>
        </w:rPr>
      </w:pPr>
      <w:r w:rsidRPr="00950F6C">
        <w:rPr>
          <w:rFonts w:ascii="Times New Roman" w:hAnsi="Times New Roman"/>
          <w:color w:val="000000"/>
          <w:sz w:val="24"/>
          <w:szCs w:val="24"/>
        </w:rPr>
        <w:t xml:space="preserve">– </w:t>
      </w:r>
      <w:r w:rsidRPr="003B0522">
        <w:rPr>
          <w:rFonts w:ascii="Times New Roman" w:hAnsi="Times New Roman"/>
          <w:i/>
          <w:color w:val="000000"/>
          <w:sz w:val="24"/>
          <w:szCs w:val="24"/>
          <w:u w:val="single"/>
        </w:rPr>
        <w:t>supporto conoscitivo e operativo</w:t>
      </w:r>
      <w:r>
        <w:rPr>
          <w:rFonts w:ascii="Times New Roman" w:hAnsi="Times New Roman"/>
          <w:i/>
          <w:color w:val="000000"/>
          <w:sz w:val="24"/>
          <w:szCs w:val="24"/>
          <w:u w:val="single"/>
        </w:rPr>
        <w:t>,</w:t>
      </w:r>
      <w:r>
        <w:rPr>
          <w:rFonts w:ascii="Times New Roman" w:hAnsi="Times New Roman"/>
          <w:color w:val="000000"/>
          <w:sz w:val="24"/>
          <w:szCs w:val="24"/>
        </w:rPr>
        <w:t xml:space="preserve"> il RPC, ove possibile per mezzi finanziari, deve essere dotato di una struttura organizzativa di supporto adeguata, per qualità del personale e per mezzi tecnici, al compito da svolgere, oppure di potersi avvalere di figure professionali che si occupano delle misure di miglioramento della funzionalità dell</w:t>
      </w:r>
      <w:r w:rsidRPr="003B0522">
        <w:rPr>
          <w:rFonts w:ascii="Times New Roman" w:hAnsi="Times New Roman"/>
          <w:color w:val="000000"/>
          <w:sz w:val="24"/>
          <w:szCs w:val="24"/>
        </w:rPr>
        <w:t>’</w:t>
      </w:r>
      <w:r>
        <w:rPr>
          <w:rFonts w:ascii="Times New Roman" w:hAnsi="Times New Roman"/>
          <w:color w:val="000000"/>
          <w:sz w:val="24"/>
          <w:szCs w:val="24"/>
        </w:rPr>
        <w:t>amminis</w:t>
      </w:r>
      <w:r w:rsidR="00DE02E8">
        <w:rPr>
          <w:rFonts w:ascii="Times New Roman" w:hAnsi="Times New Roman"/>
          <w:color w:val="000000"/>
          <w:sz w:val="24"/>
          <w:szCs w:val="24"/>
        </w:rPr>
        <w:t>trazione (organismo di valutazione</w:t>
      </w:r>
      <w:r>
        <w:rPr>
          <w:rFonts w:ascii="Times New Roman" w:hAnsi="Times New Roman"/>
          <w:color w:val="000000"/>
          <w:sz w:val="24"/>
          <w:szCs w:val="24"/>
        </w:rPr>
        <w:t>).</w:t>
      </w:r>
    </w:p>
    <w:p w:rsidR="001762B7" w:rsidRDefault="001762B7" w:rsidP="00516B11">
      <w:pPr>
        <w:tabs>
          <w:tab w:val="left" w:pos="9923"/>
        </w:tabs>
        <w:spacing w:after="0"/>
        <w:ind w:right="283"/>
        <w:jc w:val="center"/>
        <w:rPr>
          <w:rFonts w:ascii="Times New Roman" w:hAnsi="Times New Roman"/>
          <w:b/>
          <w:bCs/>
          <w:sz w:val="16"/>
          <w:szCs w:val="16"/>
        </w:rPr>
      </w:pPr>
    </w:p>
    <w:p w:rsidR="001762B7" w:rsidRPr="00264055" w:rsidRDefault="00403FB3" w:rsidP="00516B11">
      <w:pPr>
        <w:tabs>
          <w:tab w:val="left" w:pos="9923"/>
        </w:tabs>
        <w:spacing w:after="0"/>
        <w:ind w:right="283"/>
        <w:jc w:val="center"/>
        <w:rPr>
          <w:rFonts w:ascii="Times New Roman" w:hAnsi="Times New Roman"/>
          <w:b/>
          <w:bCs/>
          <w:sz w:val="24"/>
          <w:szCs w:val="24"/>
        </w:rPr>
      </w:pPr>
      <w:r>
        <w:rPr>
          <w:rFonts w:ascii="Times New Roman" w:hAnsi="Times New Roman"/>
          <w:b/>
          <w:bCs/>
          <w:sz w:val="24"/>
          <w:szCs w:val="24"/>
        </w:rPr>
        <w:t>ARTICOLO 5</w:t>
      </w:r>
    </w:p>
    <w:p w:rsidR="001762B7" w:rsidRDefault="001762B7" w:rsidP="00516B11">
      <w:pPr>
        <w:tabs>
          <w:tab w:val="left" w:pos="9923"/>
        </w:tabs>
        <w:spacing w:after="0"/>
        <w:ind w:right="283"/>
        <w:jc w:val="center"/>
        <w:rPr>
          <w:rFonts w:ascii="Times New Roman" w:hAnsi="Times New Roman"/>
          <w:b/>
          <w:bCs/>
          <w:sz w:val="24"/>
          <w:szCs w:val="24"/>
        </w:rPr>
      </w:pPr>
      <w:r>
        <w:rPr>
          <w:rFonts w:ascii="Times New Roman" w:hAnsi="Times New Roman"/>
          <w:b/>
          <w:bCs/>
          <w:sz w:val="24"/>
          <w:szCs w:val="24"/>
        </w:rPr>
        <w:t xml:space="preserve">FUNZIONI DEL </w:t>
      </w:r>
      <w:r w:rsidRPr="00264055">
        <w:rPr>
          <w:rFonts w:ascii="Times New Roman" w:hAnsi="Times New Roman"/>
          <w:b/>
          <w:bCs/>
          <w:sz w:val="24"/>
          <w:szCs w:val="24"/>
        </w:rPr>
        <w:t>RESPONSABILE DELLA PREVENZIONE DELLA CORRUZIONE</w:t>
      </w:r>
    </w:p>
    <w:p w:rsidR="001762B7" w:rsidRPr="00264055" w:rsidRDefault="001762B7" w:rsidP="00516B11">
      <w:pPr>
        <w:tabs>
          <w:tab w:val="left" w:pos="9923"/>
        </w:tabs>
        <w:spacing w:after="0"/>
        <w:ind w:right="283"/>
        <w:jc w:val="center"/>
        <w:rPr>
          <w:rFonts w:ascii="Times New Roman" w:hAnsi="Times New Roman"/>
          <w:b/>
          <w:bCs/>
          <w:sz w:val="16"/>
          <w:szCs w:val="16"/>
        </w:rPr>
      </w:pPr>
    </w:p>
    <w:p w:rsidR="001762B7" w:rsidRPr="00264055" w:rsidRDefault="001762B7" w:rsidP="000D2DDF">
      <w:pPr>
        <w:tabs>
          <w:tab w:val="left" w:pos="9923"/>
        </w:tabs>
        <w:spacing w:after="0"/>
        <w:ind w:right="283"/>
        <w:jc w:val="both"/>
        <w:rPr>
          <w:rFonts w:ascii="Times New Roman" w:hAnsi="Times New Roman"/>
          <w:sz w:val="24"/>
          <w:szCs w:val="24"/>
        </w:rPr>
      </w:pPr>
      <w:r w:rsidRPr="00264055">
        <w:rPr>
          <w:rFonts w:ascii="Times New Roman" w:hAnsi="Times New Roman"/>
          <w:sz w:val="24"/>
          <w:szCs w:val="24"/>
        </w:rPr>
        <w:t xml:space="preserve">Il </w:t>
      </w:r>
      <w:r>
        <w:rPr>
          <w:rFonts w:ascii="Times New Roman" w:hAnsi="Times New Roman"/>
          <w:sz w:val="24"/>
          <w:szCs w:val="24"/>
        </w:rPr>
        <w:t>RPC</w:t>
      </w:r>
      <w:r w:rsidRPr="00264055">
        <w:rPr>
          <w:rFonts w:ascii="Times New Roman" w:hAnsi="Times New Roman"/>
          <w:sz w:val="24"/>
          <w:szCs w:val="24"/>
        </w:rPr>
        <w:t>, esercita i compiti a questi attribuiti dalla legge e in particolare:</w:t>
      </w:r>
    </w:p>
    <w:p w:rsidR="001762B7" w:rsidRPr="00677CF8" w:rsidRDefault="001762B7" w:rsidP="000D2DDF">
      <w:pPr>
        <w:pStyle w:val="Paragrafoelenco"/>
        <w:numPr>
          <w:ilvl w:val="0"/>
          <w:numId w:val="11"/>
        </w:numPr>
        <w:tabs>
          <w:tab w:val="left" w:pos="284"/>
        </w:tabs>
        <w:spacing w:after="0"/>
        <w:ind w:left="0" w:right="134" w:firstLine="0"/>
        <w:jc w:val="both"/>
        <w:rPr>
          <w:rFonts w:ascii="Times New Roman" w:hAnsi="Times New Roman"/>
          <w:sz w:val="24"/>
          <w:szCs w:val="24"/>
        </w:rPr>
      </w:pPr>
      <w:r w:rsidRPr="00677CF8">
        <w:rPr>
          <w:rFonts w:ascii="Times New Roman" w:hAnsi="Times New Roman"/>
          <w:i/>
          <w:iCs/>
          <w:sz w:val="24"/>
          <w:szCs w:val="24"/>
          <w:u w:val="single"/>
        </w:rPr>
        <w:t>elabora la proposta di piano triennale di prevenzione della corruzione</w:t>
      </w:r>
      <w:r w:rsidRPr="00677CF8">
        <w:rPr>
          <w:rFonts w:ascii="Times New Roman" w:hAnsi="Times New Roman"/>
          <w:sz w:val="24"/>
          <w:szCs w:val="24"/>
        </w:rPr>
        <w:t xml:space="preserve"> e i successivi aggiornamenti da sottoporre all'organo d’indirizzo politico ai fini della sua approvazione, secondo le procedure di cui all’art. 2);</w:t>
      </w:r>
    </w:p>
    <w:p w:rsidR="001762B7" w:rsidRPr="00677CF8" w:rsidRDefault="001762B7" w:rsidP="000D2DDF">
      <w:pPr>
        <w:pStyle w:val="Paragrafoelenco"/>
        <w:numPr>
          <w:ilvl w:val="0"/>
          <w:numId w:val="11"/>
        </w:numPr>
        <w:tabs>
          <w:tab w:val="left" w:pos="284"/>
        </w:tabs>
        <w:spacing w:after="0"/>
        <w:ind w:left="0" w:right="134" w:firstLine="0"/>
        <w:jc w:val="both"/>
        <w:rPr>
          <w:rFonts w:ascii="Times New Roman" w:hAnsi="Times New Roman"/>
          <w:sz w:val="24"/>
          <w:szCs w:val="24"/>
        </w:rPr>
      </w:pPr>
      <w:r w:rsidRPr="00677CF8">
        <w:rPr>
          <w:rFonts w:ascii="Times New Roman" w:hAnsi="Times New Roman"/>
          <w:i/>
          <w:iCs/>
          <w:sz w:val="24"/>
          <w:szCs w:val="24"/>
          <w:u w:val="single"/>
        </w:rPr>
        <w:t>verifica l'efficace attuazione del piano e la sua idoneità</w:t>
      </w:r>
      <w:r w:rsidRPr="00677CF8">
        <w:rPr>
          <w:rFonts w:ascii="Times New Roman" w:hAnsi="Times New Roman"/>
          <w:sz w:val="24"/>
          <w:szCs w:val="24"/>
        </w:rPr>
        <w:t xml:space="preserve"> e propone la modifica dello stesso quando siano accertate significative violazioni delle prescrizioni ovvero quando intervengano mutamenti rilevanti nell'organizzazione o nell'attività dell'amministrazione;</w:t>
      </w:r>
    </w:p>
    <w:p w:rsidR="001762B7" w:rsidRDefault="001762B7" w:rsidP="000D2DDF">
      <w:pPr>
        <w:pStyle w:val="Paragrafoelenco"/>
        <w:numPr>
          <w:ilvl w:val="0"/>
          <w:numId w:val="11"/>
        </w:numPr>
        <w:tabs>
          <w:tab w:val="left" w:pos="284"/>
        </w:tabs>
        <w:spacing w:after="0"/>
        <w:ind w:left="0" w:right="134" w:firstLine="0"/>
        <w:jc w:val="both"/>
        <w:rPr>
          <w:rFonts w:ascii="Times New Roman" w:hAnsi="Times New Roman"/>
          <w:sz w:val="24"/>
          <w:szCs w:val="24"/>
        </w:rPr>
      </w:pPr>
      <w:r w:rsidRPr="00677CF8">
        <w:rPr>
          <w:rFonts w:ascii="Times New Roman" w:hAnsi="Times New Roman"/>
          <w:i/>
          <w:iCs/>
          <w:sz w:val="24"/>
          <w:szCs w:val="24"/>
          <w:u w:val="single"/>
        </w:rPr>
        <w:t>verifica, d'intesa con i Responsabili di Area e con il Sindaco</w:t>
      </w:r>
      <w:r w:rsidRPr="00677CF8">
        <w:rPr>
          <w:rFonts w:ascii="Times New Roman" w:hAnsi="Times New Roman"/>
          <w:i/>
          <w:iCs/>
          <w:sz w:val="24"/>
          <w:szCs w:val="24"/>
        </w:rPr>
        <w:t>, l'attuazione del piano di rotazione degli incarichi,</w:t>
      </w:r>
      <w:r w:rsidRPr="00677CF8">
        <w:rPr>
          <w:rFonts w:ascii="Times New Roman" w:hAnsi="Times New Roman"/>
          <w:sz w:val="24"/>
          <w:szCs w:val="24"/>
        </w:rPr>
        <w:t xml:space="preserve"> di cui al successivo art. 7, rispettivamente, negli Uffici e nelle aree preposti allo svolgimento delle attività nel cui ambito è più elevato il rischio che siano commessi reati di corruzione;</w:t>
      </w:r>
    </w:p>
    <w:p w:rsidR="001762B7" w:rsidRPr="00677CF8" w:rsidRDefault="001762B7" w:rsidP="000D2DDF">
      <w:pPr>
        <w:pStyle w:val="Paragrafoelenco"/>
        <w:numPr>
          <w:ilvl w:val="0"/>
          <w:numId w:val="11"/>
        </w:numPr>
        <w:tabs>
          <w:tab w:val="left" w:pos="284"/>
        </w:tabs>
        <w:spacing w:after="0"/>
        <w:ind w:left="0" w:right="134" w:firstLine="0"/>
        <w:jc w:val="both"/>
        <w:rPr>
          <w:rFonts w:ascii="Times New Roman" w:hAnsi="Times New Roman"/>
          <w:sz w:val="24"/>
          <w:szCs w:val="24"/>
        </w:rPr>
      </w:pPr>
      <w:r w:rsidRPr="00677CF8">
        <w:rPr>
          <w:rFonts w:ascii="Times New Roman" w:hAnsi="Times New Roman"/>
          <w:i/>
          <w:sz w:val="24"/>
          <w:szCs w:val="24"/>
          <w:u w:val="single"/>
        </w:rPr>
        <w:t>procede con proprio atto</w:t>
      </w:r>
      <w:r w:rsidRPr="00677CF8">
        <w:rPr>
          <w:rFonts w:ascii="Times New Roman" w:hAnsi="Times New Roman"/>
          <w:sz w:val="24"/>
          <w:szCs w:val="24"/>
        </w:rPr>
        <w:t xml:space="preserve"> (per le attività individuate dal presente piano, quali a più alto rischio di corruzione) alle azioni correttive per l'eliminazione delle criticità, anche in applicazione del regolamento sui controlli interni, sentiti i responsabili dei servizi.</w:t>
      </w:r>
    </w:p>
    <w:p w:rsidR="001762B7" w:rsidRPr="00677CF8" w:rsidRDefault="001762B7" w:rsidP="000D2DDF">
      <w:pPr>
        <w:pStyle w:val="Paragrafoelenco"/>
        <w:numPr>
          <w:ilvl w:val="0"/>
          <w:numId w:val="11"/>
        </w:numPr>
        <w:tabs>
          <w:tab w:val="left" w:pos="284"/>
        </w:tabs>
        <w:spacing w:after="0"/>
        <w:ind w:left="0" w:right="134" w:firstLine="0"/>
        <w:jc w:val="both"/>
        <w:rPr>
          <w:rFonts w:ascii="Times New Roman" w:hAnsi="Times New Roman"/>
          <w:sz w:val="24"/>
          <w:szCs w:val="24"/>
        </w:rPr>
      </w:pPr>
      <w:r w:rsidRPr="00677CF8">
        <w:rPr>
          <w:rFonts w:ascii="Times New Roman" w:hAnsi="Times New Roman"/>
          <w:i/>
          <w:sz w:val="24"/>
          <w:szCs w:val="24"/>
          <w:u w:val="single"/>
        </w:rPr>
        <w:t>può richiedere ai dipendenti</w:t>
      </w:r>
      <w:r w:rsidRPr="00677CF8">
        <w:rPr>
          <w:rFonts w:ascii="Times New Roman" w:hAnsi="Times New Roman"/>
          <w:sz w:val="24"/>
          <w:szCs w:val="24"/>
        </w:rPr>
        <w:t xml:space="preserve"> che hanno istruito e/o adottato il provvedimento finale di dare per iscritto adeguata motivazione circa le circostanze di fatto e le ragione giuridiche che sottendono all’adozione del provvedimento.</w:t>
      </w:r>
    </w:p>
    <w:p w:rsidR="001762B7" w:rsidRPr="00677CF8" w:rsidRDefault="001762B7" w:rsidP="000D2DDF">
      <w:pPr>
        <w:pStyle w:val="Paragrafoelenco"/>
        <w:numPr>
          <w:ilvl w:val="0"/>
          <w:numId w:val="11"/>
        </w:numPr>
        <w:tabs>
          <w:tab w:val="left" w:pos="284"/>
        </w:tabs>
        <w:spacing w:after="0"/>
        <w:ind w:left="0" w:right="134" w:firstLine="0"/>
        <w:jc w:val="both"/>
        <w:rPr>
          <w:rFonts w:ascii="Times New Roman" w:hAnsi="Times New Roman"/>
          <w:sz w:val="24"/>
          <w:szCs w:val="24"/>
        </w:rPr>
      </w:pPr>
      <w:r w:rsidRPr="00677CF8">
        <w:rPr>
          <w:rFonts w:ascii="Times New Roman" w:hAnsi="Times New Roman"/>
          <w:i/>
          <w:sz w:val="24"/>
          <w:szCs w:val="24"/>
          <w:u w:val="single"/>
        </w:rPr>
        <w:lastRenderedPageBreak/>
        <w:t>può in ogni momento verificare e chiedere</w:t>
      </w:r>
      <w:r w:rsidRPr="00677CF8">
        <w:rPr>
          <w:rFonts w:ascii="Times New Roman" w:hAnsi="Times New Roman"/>
          <w:sz w:val="24"/>
          <w:szCs w:val="24"/>
        </w:rPr>
        <w:t xml:space="preserve"> delucidazioni per iscritto e verbalmente a tutti i dipendenti su comportamenti che possono integrare anche solo potenzialmente il rischio di corruzione e illegalità.</w:t>
      </w:r>
    </w:p>
    <w:p w:rsidR="001762B7" w:rsidRPr="00677CF8" w:rsidRDefault="001762B7" w:rsidP="000D2DDF">
      <w:pPr>
        <w:pStyle w:val="Paragrafoelenco"/>
        <w:numPr>
          <w:ilvl w:val="0"/>
          <w:numId w:val="11"/>
        </w:numPr>
        <w:tabs>
          <w:tab w:val="left" w:pos="284"/>
        </w:tabs>
        <w:spacing w:after="0"/>
        <w:ind w:left="0" w:right="134" w:firstLine="0"/>
        <w:jc w:val="both"/>
        <w:rPr>
          <w:rFonts w:ascii="Times New Roman" w:hAnsi="Times New Roman"/>
          <w:i/>
          <w:iCs/>
          <w:sz w:val="24"/>
          <w:szCs w:val="24"/>
        </w:rPr>
      </w:pPr>
      <w:r w:rsidRPr="00677CF8">
        <w:rPr>
          <w:rFonts w:ascii="Times New Roman" w:hAnsi="Times New Roman"/>
          <w:i/>
          <w:iCs/>
          <w:sz w:val="24"/>
          <w:szCs w:val="24"/>
          <w:u w:val="single"/>
        </w:rPr>
        <w:t>definisce le procedure appropriate per selezionare e formare i dipendenti</w:t>
      </w:r>
      <w:r w:rsidRPr="00677CF8">
        <w:rPr>
          <w:rFonts w:ascii="Times New Roman" w:hAnsi="Times New Roman"/>
          <w:sz w:val="24"/>
          <w:szCs w:val="24"/>
        </w:rPr>
        <w:t xml:space="preserve"> destinati ad operare in settori individuati quali particolarmente esposti alla corruzione;</w:t>
      </w:r>
    </w:p>
    <w:p w:rsidR="001762B7" w:rsidRPr="00677CF8" w:rsidRDefault="001762B7" w:rsidP="000D2DDF">
      <w:pPr>
        <w:pStyle w:val="Paragrafoelenco"/>
        <w:numPr>
          <w:ilvl w:val="0"/>
          <w:numId w:val="11"/>
        </w:numPr>
        <w:tabs>
          <w:tab w:val="left" w:pos="284"/>
        </w:tabs>
        <w:spacing w:after="0"/>
        <w:ind w:left="0" w:right="134" w:firstLine="0"/>
        <w:jc w:val="both"/>
        <w:rPr>
          <w:rFonts w:ascii="Times New Roman" w:hAnsi="Times New Roman"/>
          <w:sz w:val="24"/>
          <w:szCs w:val="24"/>
        </w:rPr>
      </w:pPr>
      <w:r w:rsidRPr="00183495">
        <w:rPr>
          <w:rFonts w:ascii="Times New Roman" w:hAnsi="Times New Roman"/>
          <w:i/>
          <w:sz w:val="24"/>
          <w:szCs w:val="24"/>
          <w:u w:val="single"/>
        </w:rPr>
        <w:t>entro il 15 dicembre di ogni anno o altra data</w:t>
      </w:r>
      <w:r w:rsidRPr="00677CF8">
        <w:rPr>
          <w:rFonts w:ascii="Times New Roman" w:hAnsi="Times New Roman"/>
          <w:i/>
          <w:sz w:val="24"/>
          <w:szCs w:val="24"/>
        </w:rPr>
        <w:t xml:space="preserve">, individuata dall’A.N.AC., predispone </w:t>
      </w:r>
      <w:r w:rsidRPr="00677CF8">
        <w:rPr>
          <w:rFonts w:ascii="Times New Roman" w:hAnsi="Times New Roman"/>
          <w:i/>
          <w:iCs/>
          <w:sz w:val="24"/>
          <w:szCs w:val="24"/>
        </w:rPr>
        <w:t>una relazione</w:t>
      </w:r>
      <w:r w:rsidRPr="00677CF8">
        <w:rPr>
          <w:rFonts w:ascii="Times New Roman" w:hAnsi="Times New Roman"/>
          <w:sz w:val="24"/>
          <w:szCs w:val="24"/>
        </w:rPr>
        <w:t xml:space="preserve"> recante i risultati dell'attività svolta e la pubblica sul sito “Amministrazione Trasparente”; </w:t>
      </w:r>
    </w:p>
    <w:p w:rsidR="001762B7" w:rsidRPr="00677CF8" w:rsidRDefault="001762B7" w:rsidP="000D2DDF">
      <w:pPr>
        <w:pStyle w:val="Paragrafoelenco"/>
        <w:numPr>
          <w:ilvl w:val="0"/>
          <w:numId w:val="11"/>
        </w:numPr>
        <w:tabs>
          <w:tab w:val="left" w:pos="284"/>
        </w:tabs>
        <w:spacing w:after="0"/>
        <w:ind w:left="0" w:right="134" w:firstLine="0"/>
        <w:jc w:val="both"/>
        <w:rPr>
          <w:rFonts w:ascii="Times New Roman" w:hAnsi="Times New Roman"/>
          <w:sz w:val="24"/>
          <w:szCs w:val="24"/>
        </w:rPr>
      </w:pPr>
      <w:r w:rsidRPr="00183495">
        <w:rPr>
          <w:rFonts w:ascii="Times New Roman" w:hAnsi="Times New Roman"/>
          <w:i/>
          <w:sz w:val="24"/>
          <w:szCs w:val="24"/>
          <w:u w:val="single"/>
        </w:rPr>
        <w:t>propone, entro i tempi, di cui all’art. 2</w:t>
      </w:r>
      <w:r w:rsidRPr="00677CF8">
        <w:rPr>
          <w:rFonts w:ascii="Times New Roman" w:hAnsi="Times New Roman"/>
          <w:i/>
          <w:sz w:val="24"/>
          <w:szCs w:val="24"/>
        </w:rPr>
        <w:t>,</w:t>
      </w:r>
      <w:r w:rsidRPr="00677CF8">
        <w:rPr>
          <w:rFonts w:ascii="Times New Roman" w:hAnsi="Times New Roman"/>
          <w:sz w:val="24"/>
          <w:szCs w:val="24"/>
        </w:rPr>
        <w:t xml:space="preserve"> secondo le linee di indirizzo degli organi della politica  e d’intesa con i dirigenti e responsabili dei servizi gli aggiornamenti al presente piano;</w:t>
      </w:r>
    </w:p>
    <w:p w:rsidR="001762B7" w:rsidRPr="00183495" w:rsidRDefault="001762B7" w:rsidP="000D2DDF">
      <w:pPr>
        <w:pStyle w:val="Paragrafoelenco"/>
        <w:numPr>
          <w:ilvl w:val="0"/>
          <w:numId w:val="11"/>
        </w:numPr>
        <w:tabs>
          <w:tab w:val="left" w:pos="426"/>
        </w:tabs>
        <w:spacing w:after="0"/>
        <w:ind w:left="0" w:right="134" w:firstLine="0"/>
        <w:jc w:val="both"/>
        <w:rPr>
          <w:rFonts w:ascii="Times New Roman" w:hAnsi="Times New Roman"/>
          <w:i/>
          <w:sz w:val="24"/>
          <w:szCs w:val="24"/>
        </w:rPr>
      </w:pPr>
      <w:r w:rsidRPr="00183495">
        <w:rPr>
          <w:rFonts w:ascii="Times New Roman" w:hAnsi="Times New Roman"/>
          <w:i/>
          <w:sz w:val="24"/>
          <w:szCs w:val="24"/>
        </w:rPr>
        <w:t>individua il personale da inserire nei programmi di formazione, sentiti i dirigenti e i responsabili dei servizi.</w:t>
      </w:r>
    </w:p>
    <w:p w:rsidR="001762B7" w:rsidRDefault="00403FB3" w:rsidP="000D2DDF">
      <w:pPr>
        <w:tabs>
          <w:tab w:val="left" w:pos="9923"/>
        </w:tabs>
        <w:spacing w:after="0"/>
        <w:ind w:right="283"/>
        <w:jc w:val="center"/>
        <w:rPr>
          <w:rFonts w:ascii="Times New Roman" w:hAnsi="Times New Roman"/>
          <w:b/>
          <w:bCs/>
          <w:sz w:val="24"/>
          <w:szCs w:val="24"/>
        </w:rPr>
      </w:pPr>
      <w:r>
        <w:rPr>
          <w:rFonts w:ascii="Times New Roman" w:hAnsi="Times New Roman"/>
          <w:b/>
          <w:bCs/>
          <w:sz w:val="24"/>
          <w:szCs w:val="24"/>
        </w:rPr>
        <w:t>ARTICOLO 6</w:t>
      </w:r>
    </w:p>
    <w:p w:rsidR="001762B7" w:rsidRDefault="00DE02E8" w:rsidP="000D2DDF">
      <w:pPr>
        <w:tabs>
          <w:tab w:val="left" w:pos="9923"/>
        </w:tabs>
        <w:spacing w:after="0" w:line="240" w:lineRule="auto"/>
        <w:ind w:right="283"/>
        <w:jc w:val="center"/>
        <w:rPr>
          <w:rFonts w:ascii="Times New Roman" w:hAnsi="Times New Roman"/>
          <w:b/>
          <w:bCs/>
          <w:sz w:val="24"/>
          <w:szCs w:val="24"/>
        </w:rPr>
      </w:pPr>
      <w:r>
        <w:rPr>
          <w:rFonts w:ascii="Times New Roman" w:hAnsi="Times New Roman"/>
          <w:b/>
          <w:bCs/>
          <w:sz w:val="24"/>
          <w:szCs w:val="24"/>
        </w:rPr>
        <w:t>L’ORGANISMO DI VALUTAZIONE</w:t>
      </w:r>
    </w:p>
    <w:p w:rsidR="001762B7" w:rsidRPr="000D2DDF" w:rsidRDefault="001762B7" w:rsidP="000D2DDF">
      <w:pPr>
        <w:tabs>
          <w:tab w:val="left" w:pos="9923"/>
        </w:tabs>
        <w:spacing w:after="0" w:line="240" w:lineRule="auto"/>
        <w:ind w:right="283"/>
        <w:jc w:val="center"/>
        <w:rPr>
          <w:rFonts w:ascii="Times New Roman" w:hAnsi="Times New Roman"/>
          <w:b/>
          <w:bCs/>
          <w:sz w:val="16"/>
          <w:szCs w:val="16"/>
        </w:rPr>
      </w:pPr>
    </w:p>
    <w:p w:rsidR="001762B7" w:rsidRDefault="001762B7" w:rsidP="00F81879">
      <w:pPr>
        <w:tabs>
          <w:tab w:val="left" w:pos="284"/>
        </w:tabs>
        <w:spacing w:after="0"/>
        <w:ind w:right="284"/>
        <w:jc w:val="both"/>
        <w:rPr>
          <w:rFonts w:ascii="Times New Roman" w:hAnsi="Times New Roman"/>
          <w:sz w:val="24"/>
          <w:szCs w:val="24"/>
        </w:rPr>
      </w:pPr>
      <w:r w:rsidRPr="00F81879">
        <w:rPr>
          <w:rFonts w:ascii="Times New Roman" w:hAnsi="Times New Roman"/>
          <w:sz w:val="24"/>
          <w:szCs w:val="24"/>
        </w:rPr>
        <w:t>Il Nucleo di Valutazione</w:t>
      </w:r>
      <w:r w:rsidR="00DE02E8">
        <w:rPr>
          <w:rFonts w:ascii="Times New Roman" w:hAnsi="Times New Roman"/>
          <w:sz w:val="24"/>
          <w:szCs w:val="24"/>
        </w:rPr>
        <w:t>/O.I.V.</w:t>
      </w:r>
      <w:r w:rsidRPr="00F81879">
        <w:rPr>
          <w:rFonts w:ascii="Times New Roman" w:hAnsi="Times New Roman"/>
          <w:sz w:val="24"/>
          <w:szCs w:val="24"/>
        </w:rPr>
        <w:t xml:space="preserve"> verifica la corretta applicazione del presente Piano triennale di prevenzione della corruzione da parte dei responsabili.</w:t>
      </w:r>
    </w:p>
    <w:p w:rsidR="001762B7" w:rsidRPr="00F81879" w:rsidRDefault="001762B7" w:rsidP="00F81879">
      <w:pPr>
        <w:tabs>
          <w:tab w:val="left" w:pos="284"/>
        </w:tabs>
        <w:spacing w:after="0"/>
        <w:ind w:right="284"/>
        <w:jc w:val="both"/>
        <w:rPr>
          <w:rFonts w:ascii="Times New Roman" w:hAnsi="Times New Roman"/>
          <w:sz w:val="24"/>
          <w:szCs w:val="24"/>
        </w:rPr>
      </w:pPr>
      <w:r w:rsidRPr="00F81879">
        <w:rPr>
          <w:rFonts w:ascii="Times New Roman" w:hAnsi="Times New Roman"/>
          <w:sz w:val="24"/>
          <w:szCs w:val="24"/>
        </w:rPr>
        <w:t xml:space="preserve">La corresponsione della retribuzione di risultato ai responsabili di P.O. e al Segretario nella qualità di responsabile della prevenzione della corruzione, con riferimento alle rispettive competenze, è direttamente e proporzionalmente collegata alla attuazione del </w:t>
      </w:r>
      <w:r w:rsidR="00DC6E92">
        <w:rPr>
          <w:rFonts w:ascii="Times New Roman" w:hAnsi="Times New Roman"/>
          <w:sz w:val="24"/>
          <w:szCs w:val="24"/>
        </w:rPr>
        <w:t>Piano Triennale di Prevenzione della Corruzione</w:t>
      </w:r>
      <w:r w:rsidRPr="00F81879">
        <w:rPr>
          <w:rFonts w:ascii="Times New Roman" w:hAnsi="Times New Roman"/>
          <w:sz w:val="24"/>
          <w:szCs w:val="24"/>
        </w:rPr>
        <w:t xml:space="preserve"> dell'anno di riferimento.</w:t>
      </w:r>
    </w:p>
    <w:p w:rsidR="00403FB3" w:rsidRPr="00403FB3" w:rsidRDefault="001762B7" w:rsidP="00403FB3">
      <w:pPr>
        <w:tabs>
          <w:tab w:val="left" w:pos="284"/>
        </w:tabs>
        <w:spacing w:after="0"/>
        <w:ind w:right="284"/>
        <w:jc w:val="both"/>
        <w:rPr>
          <w:rFonts w:ascii="Times New Roman" w:hAnsi="Times New Roman"/>
          <w:sz w:val="24"/>
          <w:szCs w:val="24"/>
        </w:rPr>
      </w:pPr>
      <w:r w:rsidRPr="00F81879">
        <w:rPr>
          <w:rFonts w:ascii="Times New Roman" w:hAnsi="Times New Roman"/>
          <w:sz w:val="24"/>
          <w:szCs w:val="24"/>
        </w:rPr>
        <w:t>Il Segretario può avvalersi del Nucleo di Valutazione ai fini dell’applicazione del presente piano.</w:t>
      </w:r>
    </w:p>
    <w:p w:rsidR="001762B7" w:rsidRDefault="001762B7" w:rsidP="000D2DDF">
      <w:pPr>
        <w:tabs>
          <w:tab w:val="left" w:pos="9923"/>
        </w:tabs>
        <w:spacing w:after="0" w:line="240" w:lineRule="auto"/>
        <w:ind w:right="283"/>
        <w:rPr>
          <w:rFonts w:ascii="Times New Roman" w:hAnsi="Times New Roman"/>
          <w:b/>
          <w:bCs/>
          <w:sz w:val="24"/>
          <w:szCs w:val="24"/>
        </w:rPr>
      </w:pPr>
    </w:p>
    <w:p w:rsidR="001762B7" w:rsidRPr="003B0522" w:rsidRDefault="001762B7" w:rsidP="00516B11">
      <w:pPr>
        <w:tabs>
          <w:tab w:val="left" w:pos="9923"/>
        </w:tabs>
        <w:spacing w:after="0" w:line="240" w:lineRule="auto"/>
        <w:ind w:right="283"/>
        <w:jc w:val="center"/>
        <w:rPr>
          <w:rFonts w:ascii="Times New Roman" w:hAnsi="Times New Roman"/>
          <w:b/>
          <w:bCs/>
          <w:sz w:val="24"/>
          <w:szCs w:val="24"/>
        </w:rPr>
      </w:pPr>
      <w:r>
        <w:rPr>
          <w:rFonts w:ascii="Times New Roman" w:hAnsi="Times New Roman"/>
          <w:b/>
          <w:bCs/>
          <w:sz w:val="24"/>
          <w:szCs w:val="24"/>
        </w:rPr>
        <w:t>ARTICOL</w:t>
      </w:r>
      <w:r w:rsidR="0068762C">
        <w:rPr>
          <w:rFonts w:ascii="Times New Roman" w:hAnsi="Times New Roman"/>
          <w:b/>
          <w:bCs/>
          <w:sz w:val="24"/>
          <w:szCs w:val="24"/>
        </w:rPr>
        <w:t>O 7</w:t>
      </w:r>
      <w:r w:rsidRPr="003B0522">
        <w:rPr>
          <w:rFonts w:ascii="Times New Roman" w:hAnsi="Times New Roman"/>
          <w:b/>
          <w:bCs/>
          <w:sz w:val="24"/>
          <w:szCs w:val="24"/>
        </w:rPr>
        <w:t xml:space="preserve"> </w:t>
      </w:r>
    </w:p>
    <w:p w:rsidR="001762B7" w:rsidRPr="003B0522" w:rsidRDefault="001762B7" w:rsidP="00516B11">
      <w:pPr>
        <w:tabs>
          <w:tab w:val="left" w:pos="9923"/>
        </w:tabs>
        <w:spacing w:after="0" w:line="240" w:lineRule="auto"/>
        <w:ind w:right="283"/>
        <w:jc w:val="center"/>
        <w:rPr>
          <w:rFonts w:ascii="Times New Roman" w:hAnsi="Times New Roman"/>
          <w:b/>
          <w:bCs/>
          <w:sz w:val="24"/>
          <w:szCs w:val="24"/>
        </w:rPr>
      </w:pPr>
      <w:r w:rsidRPr="003B0522">
        <w:rPr>
          <w:rFonts w:ascii="Times New Roman" w:hAnsi="Times New Roman"/>
          <w:b/>
          <w:bCs/>
          <w:sz w:val="24"/>
          <w:szCs w:val="24"/>
        </w:rPr>
        <w:t>RUOLO E RESPONSABILITÀ DEI DIRIGENTI/RESPONSABILI DI P.O.</w:t>
      </w:r>
    </w:p>
    <w:p w:rsidR="001762B7" w:rsidRDefault="001762B7" w:rsidP="00516B11">
      <w:pPr>
        <w:tabs>
          <w:tab w:val="left" w:pos="9923"/>
        </w:tabs>
        <w:spacing w:after="0" w:line="240" w:lineRule="auto"/>
        <w:ind w:right="283"/>
        <w:jc w:val="center"/>
        <w:rPr>
          <w:b/>
          <w:bCs/>
        </w:rPr>
      </w:pPr>
    </w:p>
    <w:p w:rsidR="001762B7" w:rsidRPr="00762739" w:rsidRDefault="001762B7" w:rsidP="000D2DDF">
      <w:pPr>
        <w:tabs>
          <w:tab w:val="left" w:pos="9923"/>
        </w:tabs>
        <w:spacing w:after="0"/>
        <w:ind w:right="284"/>
        <w:jc w:val="both"/>
        <w:rPr>
          <w:rFonts w:ascii="Times New Roman" w:hAnsi="Times New Roman"/>
          <w:sz w:val="24"/>
          <w:szCs w:val="24"/>
        </w:rPr>
      </w:pPr>
      <w:r>
        <w:t xml:space="preserve">1. </w:t>
      </w:r>
      <w:r w:rsidRPr="00762739">
        <w:rPr>
          <w:rFonts w:ascii="Times New Roman" w:hAnsi="Times New Roman"/>
          <w:sz w:val="24"/>
          <w:szCs w:val="24"/>
        </w:rPr>
        <w:t xml:space="preserve">Ogni dirigente/responsabile di </w:t>
      </w:r>
      <w:proofErr w:type="spellStart"/>
      <w:r w:rsidRPr="00762739">
        <w:rPr>
          <w:rFonts w:ascii="Times New Roman" w:hAnsi="Times New Roman"/>
          <w:sz w:val="24"/>
          <w:szCs w:val="24"/>
        </w:rPr>
        <w:t>p.o.</w:t>
      </w:r>
      <w:proofErr w:type="spellEnd"/>
      <w:r w:rsidRPr="00762739">
        <w:rPr>
          <w:rFonts w:ascii="Times New Roman" w:hAnsi="Times New Roman"/>
          <w:sz w:val="24"/>
          <w:szCs w:val="24"/>
        </w:rPr>
        <w:t xml:space="preserve"> è designato quale referente per la prevenzione della corruzione per </w:t>
      </w:r>
      <w:r>
        <w:rPr>
          <w:rFonts w:ascii="Times New Roman" w:hAnsi="Times New Roman"/>
          <w:sz w:val="24"/>
          <w:szCs w:val="24"/>
        </w:rPr>
        <w:t>il settore/area,</w:t>
      </w:r>
      <w:r w:rsidRPr="00762739">
        <w:rPr>
          <w:rFonts w:ascii="Times New Roman" w:hAnsi="Times New Roman"/>
          <w:sz w:val="24"/>
          <w:szCs w:val="24"/>
        </w:rPr>
        <w:t xml:space="preserve"> di cui ha la direzione e la responsabilità, sia diretta che indiretta.</w:t>
      </w:r>
    </w:p>
    <w:p w:rsidR="001762B7" w:rsidRPr="00762739" w:rsidRDefault="001762B7" w:rsidP="000D2DDF">
      <w:pPr>
        <w:tabs>
          <w:tab w:val="left" w:pos="9923"/>
        </w:tabs>
        <w:spacing w:after="0"/>
        <w:ind w:right="284"/>
        <w:jc w:val="both"/>
        <w:rPr>
          <w:rFonts w:ascii="Times New Roman" w:hAnsi="Times New Roman"/>
          <w:sz w:val="24"/>
          <w:szCs w:val="24"/>
        </w:rPr>
      </w:pPr>
      <w:r w:rsidRPr="00762739">
        <w:rPr>
          <w:rFonts w:ascii="Times New Roman" w:hAnsi="Times New Roman"/>
          <w:sz w:val="24"/>
          <w:szCs w:val="24"/>
        </w:rPr>
        <w:t xml:space="preserve">2. Ai sensi del comma precedente, ogni dirigente/responsabile di </w:t>
      </w:r>
      <w:proofErr w:type="spellStart"/>
      <w:r w:rsidRPr="00762739">
        <w:rPr>
          <w:rFonts w:ascii="Times New Roman" w:hAnsi="Times New Roman"/>
          <w:sz w:val="24"/>
          <w:szCs w:val="24"/>
        </w:rPr>
        <w:t>p.o.</w:t>
      </w:r>
      <w:proofErr w:type="spellEnd"/>
      <w:r w:rsidRPr="00762739">
        <w:rPr>
          <w:rFonts w:ascii="Times New Roman" w:hAnsi="Times New Roman"/>
          <w:sz w:val="24"/>
          <w:szCs w:val="24"/>
        </w:rPr>
        <w:t>, in aggiunta ai compiti attribuiti dalle norme di legge e regolamentari, esercita le seguenti attività:</w:t>
      </w:r>
    </w:p>
    <w:p w:rsidR="001762B7" w:rsidRPr="00762739" w:rsidRDefault="001762B7" w:rsidP="000D2DDF">
      <w:pPr>
        <w:pStyle w:val="Paragrafoelenco"/>
        <w:numPr>
          <w:ilvl w:val="0"/>
          <w:numId w:val="12"/>
        </w:numPr>
        <w:tabs>
          <w:tab w:val="left" w:pos="426"/>
        </w:tabs>
        <w:spacing w:after="0"/>
        <w:ind w:left="0" w:right="284" w:firstLine="0"/>
        <w:jc w:val="both"/>
        <w:rPr>
          <w:rFonts w:ascii="Times New Roman" w:hAnsi="Times New Roman"/>
          <w:i/>
          <w:iCs/>
          <w:sz w:val="24"/>
          <w:szCs w:val="24"/>
        </w:rPr>
      </w:pPr>
      <w:r w:rsidRPr="00762739">
        <w:rPr>
          <w:rFonts w:ascii="Times New Roman" w:hAnsi="Times New Roman"/>
          <w:i/>
          <w:iCs/>
          <w:sz w:val="24"/>
          <w:szCs w:val="24"/>
        </w:rPr>
        <w:t>monitoraggio sul rispetto dei tempi procedimentali, secondo le indicazioni fornite dal RPC, ed eliminazione tempestiva di eventuali anomalie;</w:t>
      </w:r>
    </w:p>
    <w:p w:rsidR="001762B7" w:rsidRPr="00762739" w:rsidRDefault="001762B7" w:rsidP="000D2DDF">
      <w:pPr>
        <w:pStyle w:val="Paragrafoelenco"/>
        <w:numPr>
          <w:ilvl w:val="0"/>
          <w:numId w:val="12"/>
        </w:numPr>
        <w:tabs>
          <w:tab w:val="left" w:pos="426"/>
        </w:tabs>
        <w:spacing w:after="0"/>
        <w:ind w:left="0" w:right="284" w:firstLine="0"/>
        <w:jc w:val="both"/>
        <w:rPr>
          <w:rFonts w:ascii="Times New Roman" w:hAnsi="Times New Roman"/>
          <w:i/>
          <w:iCs/>
          <w:sz w:val="24"/>
          <w:szCs w:val="24"/>
        </w:rPr>
      </w:pPr>
      <w:r w:rsidRPr="00762739">
        <w:rPr>
          <w:rFonts w:ascii="Times New Roman" w:hAnsi="Times New Roman"/>
          <w:i/>
          <w:iCs/>
          <w:sz w:val="24"/>
          <w:szCs w:val="24"/>
        </w:rPr>
        <w:t>promozione e divulgazione delle prescrizioni contenute nel piano anticorruzione nonché degli obblighi riguardanti la trasparenza amministrativa e il codice di comportamento vigente nell’ente;</w:t>
      </w:r>
    </w:p>
    <w:p w:rsidR="001762B7" w:rsidRPr="00762739" w:rsidRDefault="001762B7" w:rsidP="000D2DDF">
      <w:pPr>
        <w:pStyle w:val="Paragrafoelenco"/>
        <w:numPr>
          <w:ilvl w:val="0"/>
          <w:numId w:val="12"/>
        </w:numPr>
        <w:tabs>
          <w:tab w:val="left" w:pos="426"/>
        </w:tabs>
        <w:spacing w:after="0"/>
        <w:ind w:left="0" w:right="284" w:firstLine="0"/>
        <w:jc w:val="both"/>
        <w:rPr>
          <w:rFonts w:ascii="Times New Roman" w:hAnsi="Times New Roman"/>
          <w:i/>
          <w:iCs/>
          <w:sz w:val="24"/>
          <w:szCs w:val="24"/>
        </w:rPr>
      </w:pPr>
      <w:r w:rsidRPr="00762739">
        <w:rPr>
          <w:rFonts w:ascii="Times New Roman" w:hAnsi="Times New Roman"/>
          <w:i/>
          <w:iCs/>
          <w:sz w:val="24"/>
          <w:szCs w:val="24"/>
        </w:rPr>
        <w:t>verifica dell’attuazione delle prescrizioni contenute nel presente piano, nel piano della trasparenza e nel codice di comportamento;</w:t>
      </w:r>
    </w:p>
    <w:p w:rsidR="001762B7" w:rsidRPr="00762739" w:rsidRDefault="001762B7" w:rsidP="000D2DDF">
      <w:pPr>
        <w:pStyle w:val="Paragrafoelenco"/>
        <w:numPr>
          <w:ilvl w:val="0"/>
          <w:numId w:val="12"/>
        </w:numPr>
        <w:tabs>
          <w:tab w:val="left" w:pos="426"/>
        </w:tabs>
        <w:spacing w:after="0"/>
        <w:ind w:left="0" w:right="284" w:firstLine="0"/>
        <w:jc w:val="both"/>
        <w:rPr>
          <w:rFonts w:ascii="Times New Roman" w:hAnsi="Times New Roman"/>
          <w:i/>
          <w:iCs/>
          <w:sz w:val="24"/>
          <w:szCs w:val="24"/>
        </w:rPr>
      </w:pPr>
      <w:r w:rsidRPr="00762739">
        <w:rPr>
          <w:rFonts w:ascii="Times New Roman" w:hAnsi="Times New Roman"/>
          <w:i/>
          <w:iCs/>
          <w:sz w:val="24"/>
          <w:szCs w:val="24"/>
        </w:rPr>
        <w:t>predisposizione di eventuali proposte d’integrazione delle prescrizioni contenute nei documenti richiamati nella lettera precedente;</w:t>
      </w:r>
    </w:p>
    <w:p w:rsidR="001762B7" w:rsidRPr="00762739" w:rsidRDefault="001762B7" w:rsidP="000D2DDF">
      <w:pPr>
        <w:pStyle w:val="Paragrafoelenco"/>
        <w:numPr>
          <w:ilvl w:val="0"/>
          <w:numId w:val="12"/>
        </w:numPr>
        <w:tabs>
          <w:tab w:val="left" w:pos="426"/>
        </w:tabs>
        <w:spacing w:after="0"/>
        <w:ind w:left="0" w:right="284" w:firstLine="0"/>
        <w:jc w:val="both"/>
        <w:rPr>
          <w:rFonts w:ascii="Times New Roman" w:hAnsi="Times New Roman"/>
          <w:i/>
          <w:iCs/>
          <w:sz w:val="24"/>
          <w:szCs w:val="24"/>
        </w:rPr>
      </w:pPr>
      <w:r w:rsidRPr="00762739">
        <w:rPr>
          <w:rFonts w:ascii="Times New Roman" w:hAnsi="Times New Roman"/>
          <w:i/>
          <w:iCs/>
          <w:sz w:val="24"/>
          <w:szCs w:val="24"/>
        </w:rPr>
        <w:t xml:space="preserve">partecipazione con il </w:t>
      </w:r>
      <w:r>
        <w:rPr>
          <w:rFonts w:ascii="Times New Roman" w:hAnsi="Times New Roman"/>
          <w:i/>
          <w:iCs/>
          <w:sz w:val="24"/>
          <w:szCs w:val="24"/>
        </w:rPr>
        <w:t>RPC</w:t>
      </w:r>
      <w:r w:rsidRPr="00762739">
        <w:rPr>
          <w:rFonts w:ascii="Times New Roman" w:hAnsi="Times New Roman"/>
          <w:i/>
          <w:iCs/>
          <w:sz w:val="24"/>
          <w:szCs w:val="24"/>
        </w:rPr>
        <w:t xml:space="preserve"> per la definizione del piano di formazione e l’individuazione dei dipendenti;</w:t>
      </w:r>
    </w:p>
    <w:p w:rsidR="001762B7" w:rsidRPr="00762739" w:rsidRDefault="001762B7" w:rsidP="000D2DDF">
      <w:pPr>
        <w:pStyle w:val="Paragrafoelenco"/>
        <w:numPr>
          <w:ilvl w:val="0"/>
          <w:numId w:val="12"/>
        </w:numPr>
        <w:tabs>
          <w:tab w:val="left" w:pos="426"/>
        </w:tabs>
        <w:spacing w:after="0"/>
        <w:ind w:left="0" w:right="284" w:firstLine="0"/>
        <w:jc w:val="both"/>
        <w:rPr>
          <w:rFonts w:ascii="Times New Roman" w:hAnsi="Times New Roman"/>
          <w:i/>
          <w:iCs/>
          <w:sz w:val="24"/>
          <w:szCs w:val="24"/>
        </w:rPr>
      </w:pPr>
      <w:r w:rsidRPr="00762739">
        <w:rPr>
          <w:rFonts w:ascii="Times New Roman" w:hAnsi="Times New Roman"/>
          <w:i/>
          <w:iCs/>
          <w:sz w:val="24"/>
          <w:szCs w:val="24"/>
        </w:rPr>
        <w:t xml:space="preserve">verifica a campione delle dichiarazioni sostitutive di certificazione e di atto notorio rese ai sensi degli artt. 46-49 del </w:t>
      </w:r>
      <w:proofErr w:type="spellStart"/>
      <w:r w:rsidRPr="00762739">
        <w:rPr>
          <w:rFonts w:ascii="Times New Roman" w:hAnsi="Times New Roman"/>
          <w:i/>
          <w:iCs/>
          <w:sz w:val="24"/>
          <w:szCs w:val="24"/>
        </w:rPr>
        <w:t>d.P.R.</w:t>
      </w:r>
      <w:proofErr w:type="spellEnd"/>
      <w:r w:rsidRPr="00762739">
        <w:rPr>
          <w:rFonts w:ascii="Times New Roman" w:hAnsi="Times New Roman"/>
          <w:i/>
          <w:iCs/>
          <w:sz w:val="24"/>
          <w:szCs w:val="24"/>
        </w:rPr>
        <w:t xml:space="preserve"> n. 445/2000;</w:t>
      </w:r>
    </w:p>
    <w:p w:rsidR="001762B7" w:rsidRPr="00762739" w:rsidRDefault="001762B7" w:rsidP="000D2DDF">
      <w:pPr>
        <w:pStyle w:val="Paragrafoelenco"/>
        <w:numPr>
          <w:ilvl w:val="0"/>
          <w:numId w:val="12"/>
        </w:numPr>
        <w:tabs>
          <w:tab w:val="left" w:pos="426"/>
        </w:tabs>
        <w:spacing w:after="0"/>
        <w:ind w:left="0" w:right="284" w:firstLine="0"/>
        <w:jc w:val="both"/>
        <w:rPr>
          <w:rFonts w:ascii="Times New Roman" w:hAnsi="Times New Roman"/>
          <w:i/>
          <w:iCs/>
          <w:sz w:val="24"/>
          <w:szCs w:val="24"/>
        </w:rPr>
      </w:pPr>
      <w:r w:rsidRPr="00762739">
        <w:rPr>
          <w:rFonts w:ascii="Times New Roman" w:hAnsi="Times New Roman"/>
          <w:i/>
          <w:iCs/>
          <w:sz w:val="24"/>
          <w:szCs w:val="24"/>
        </w:rPr>
        <w:t>promozione di accordi con enti e autorità per l’accesso alle banche dati, anche ai fini del controllo di cui sopra;</w:t>
      </w:r>
    </w:p>
    <w:p w:rsidR="001762B7" w:rsidRPr="00762739" w:rsidRDefault="001762B7" w:rsidP="000D2DDF">
      <w:pPr>
        <w:pStyle w:val="Paragrafoelenco"/>
        <w:numPr>
          <w:ilvl w:val="0"/>
          <w:numId w:val="12"/>
        </w:numPr>
        <w:tabs>
          <w:tab w:val="left" w:pos="426"/>
        </w:tabs>
        <w:spacing w:after="0"/>
        <w:ind w:left="0" w:right="284" w:firstLine="0"/>
        <w:jc w:val="both"/>
        <w:rPr>
          <w:rFonts w:ascii="Times New Roman" w:hAnsi="Times New Roman"/>
          <w:i/>
          <w:iCs/>
          <w:sz w:val="24"/>
          <w:szCs w:val="24"/>
        </w:rPr>
      </w:pPr>
      <w:r w:rsidRPr="00762739">
        <w:rPr>
          <w:rFonts w:ascii="Times New Roman" w:hAnsi="Times New Roman"/>
          <w:i/>
          <w:iCs/>
          <w:sz w:val="24"/>
          <w:szCs w:val="24"/>
        </w:rPr>
        <w:t>strutturazione di canali di ascolto dell’utenza e delle categorie al fine di raccogliere suggerimenti, proposte e segnalazioni di illecito, utilizzando strumenti telematici;</w:t>
      </w:r>
    </w:p>
    <w:p w:rsidR="001762B7" w:rsidRPr="00762739" w:rsidRDefault="001762B7" w:rsidP="000D2DDF">
      <w:pPr>
        <w:pStyle w:val="Paragrafoelenco"/>
        <w:numPr>
          <w:ilvl w:val="0"/>
          <w:numId w:val="12"/>
        </w:numPr>
        <w:tabs>
          <w:tab w:val="left" w:pos="426"/>
        </w:tabs>
        <w:spacing w:after="0"/>
        <w:ind w:left="0" w:right="284" w:firstLine="0"/>
        <w:jc w:val="both"/>
        <w:rPr>
          <w:rFonts w:ascii="Times New Roman" w:hAnsi="Times New Roman"/>
          <w:i/>
          <w:iCs/>
          <w:sz w:val="24"/>
          <w:szCs w:val="24"/>
        </w:rPr>
      </w:pPr>
      <w:r w:rsidRPr="00762739">
        <w:rPr>
          <w:rFonts w:ascii="Times New Roman" w:hAnsi="Times New Roman"/>
          <w:i/>
          <w:iCs/>
          <w:sz w:val="24"/>
          <w:szCs w:val="24"/>
        </w:rPr>
        <w:lastRenderedPageBreak/>
        <w:t>regolazione dell’istruttoria dei procedimenti amministrativi e dei processi mediante circolari e direttive interne;</w:t>
      </w:r>
    </w:p>
    <w:p w:rsidR="001762B7" w:rsidRPr="00762739" w:rsidRDefault="001762B7" w:rsidP="000D2DDF">
      <w:pPr>
        <w:pStyle w:val="Paragrafoelenco"/>
        <w:numPr>
          <w:ilvl w:val="0"/>
          <w:numId w:val="12"/>
        </w:numPr>
        <w:tabs>
          <w:tab w:val="left" w:pos="426"/>
        </w:tabs>
        <w:spacing w:after="0"/>
        <w:ind w:left="0" w:right="284" w:firstLine="0"/>
        <w:jc w:val="both"/>
        <w:rPr>
          <w:rFonts w:ascii="Times New Roman" w:hAnsi="Times New Roman"/>
          <w:i/>
          <w:iCs/>
          <w:sz w:val="24"/>
          <w:szCs w:val="24"/>
        </w:rPr>
      </w:pPr>
      <w:r w:rsidRPr="00762739">
        <w:rPr>
          <w:rFonts w:ascii="Times New Roman" w:hAnsi="Times New Roman"/>
          <w:i/>
          <w:iCs/>
          <w:sz w:val="24"/>
          <w:szCs w:val="24"/>
        </w:rPr>
        <w:t>attivazione di controlli specifici, anche ex post, su processi lavorativi critici ed esposti a rischio corruzione;</w:t>
      </w:r>
    </w:p>
    <w:p w:rsidR="001762B7" w:rsidRDefault="001762B7" w:rsidP="000D2DDF">
      <w:pPr>
        <w:pStyle w:val="Paragrafoelenco"/>
        <w:numPr>
          <w:ilvl w:val="0"/>
          <w:numId w:val="12"/>
        </w:numPr>
        <w:tabs>
          <w:tab w:val="left" w:pos="426"/>
        </w:tabs>
        <w:spacing w:after="0"/>
        <w:ind w:left="0" w:right="284" w:firstLine="0"/>
        <w:jc w:val="both"/>
        <w:rPr>
          <w:rFonts w:ascii="Times New Roman" w:hAnsi="Times New Roman"/>
          <w:i/>
          <w:iCs/>
          <w:sz w:val="24"/>
          <w:szCs w:val="24"/>
        </w:rPr>
      </w:pPr>
      <w:r w:rsidRPr="00762739">
        <w:rPr>
          <w:rFonts w:ascii="Times New Roman" w:hAnsi="Times New Roman"/>
          <w:i/>
          <w:iCs/>
          <w:sz w:val="24"/>
          <w:szCs w:val="24"/>
        </w:rPr>
        <w:t>aggiornamento della mappa dei procedimenti con pubblicazione sul sito delle informazioni e della modulistica necessari;</w:t>
      </w:r>
    </w:p>
    <w:p w:rsidR="001762B7" w:rsidRPr="00762739" w:rsidRDefault="001762B7" w:rsidP="000D2DDF">
      <w:pPr>
        <w:pStyle w:val="Paragrafoelenco"/>
        <w:numPr>
          <w:ilvl w:val="0"/>
          <w:numId w:val="12"/>
        </w:numPr>
        <w:tabs>
          <w:tab w:val="left" w:pos="426"/>
        </w:tabs>
        <w:spacing w:after="0"/>
        <w:ind w:left="0" w:right="284" w:firstLine="0"/>
        <w:jc w:val="both"/>
        <w:rPr>
          <w:rFonts w:ascii="Times New Roman" w:hAnsi="Times New Roman"/>
          <w:i/>
          <w:iCs/>
          <w:sz w:val="24"/>
          <w:szCs w:val="24"/>
        </w:rPr>
      </w:pPr>
      <w:r>
        <w:rPr>
          <w:rFonts w:ascii="Times New Roman" w:hAnsi="Times New Roman"/>
          <w:i/>
          <w:iCs/>
          <w:sz w:val="24"/>
          <w:szCs w:val="24"/>
        </w:rPr>
        <w:t>procedere alla mappatura dei processi del settore/area di pertinenza;</w:t>
      </w:r>
    </w:p>
    <w:p w:rsidR="001762B7" w:rsidRPr="00762739" w:rsidRDefault="001762B7" w:rsidP="000D2DDF">
      <w:pPr>
        <w:pStyle w:val="Paragrafoelenco"/>
        <w:numPr>
          <w:ilvl w:val="0"/>
          <w:numId w:val="12"/>
        </w:numPr>
        <w:tabs>
          <w:tab w:val="left" w:pos="426"/>
        </w:tabs>
        <w:spacing w:after="0"/>
        <w:ind w:left="0" w:right="284" w:firstLine="0"/>
        <w:jc w:val="both"/>
        <w:rPr>
          <w:rFonts w:ascii="Times New Roman" w:hAnsi="Times New Roman"/>
          <w:i/>
          <w:iCs/>
          <w:sz w:val="24"/>
          <w:szCs w:val="24"/>
        </w:rPr>
      </w:pPr>
      <w:r w:rsidRPr="00762739">
        <w:rPr>
          <w:rFonts w:ascii="Times New Roman" w:hAnsi="Times New Roman"/>
          <w:i/>
          <w:iCs/>
          <w:sz w:val="24"/>
          <w:szCs w:val="24"/>
        </w:rPr>
        <w:t>rispetto dell’ordine cronologico di protocollo delle istanze, dando disposizioni in merito;</w:t>
      </w:r>
    </w:p>
    <w:p w:rsidR="001762B7" w:rsidRPr="00762739" w:rsidRDefault="001762B7" w:rsidP="000D2DDF">
      <w:pPr>
        <w:pStyle w:val="Paragrafoelenco"/>
        <w:numPr>
          <w:ilvl w:val="0"/>
          <w:numId w:val="12"/>
        </w:numPr>
        <w:tabs>
          <w:tab w:val="left" w:pos="426"/>
        </w:tabs>
        <w:spacing w:after="0"/>
        <w:ind w:left="0" w:right="284" w:firstLine="0"/>
        <w:jc w:val="both"/>
        <w:rPr>
          <w:rFonts w:ascii="Times New Roman" w:hAnsi="Times New Roman"/>
          <w:i/>
          <w:iCs/>
          <w:sz w:val="24"/>
          <w:szCs w:val="24"/>
        </w:rPr>
      </w:pPr>
      <w:r w:rsidRPr="00762739">
        <w:rPr>
          <w:rFonts w:ascii="Times New Roman" w:hAnsi="Times New Roman"/>
          <w:i/>
          <w:iCs/>
          <w:sz w:val="24"/>
          <w:szCs w:val="24"/>
        </w:rPr>
        <w:t>redazione degli atti in modo chiaro e comprensibile con un linguaggio semplice, dando disposizioni in merito;</w:t>
      </w:r>
    </w:p>
    <w:p w:rsidR="001762B7" w:rsidRPr="00762739" w:rsidRDefault="001762B7" w:rsidP="000D2DDF">
      <w:pPr>
        <w:pStyle w:val="Paragrafoelenco"/>
        <w:numPr>
          <w:ilvl w:val="0"/>
          <w:numId w:val="12"/>
        </w:numPr>
        <w:tabs>
          <w:tab w:val="left" w:pos="426"/>
        </w:tabs>
        <w:spacing w:after="0"/>
        <w:ind w:left="0" w:right="284" w:firstLine="0"/>
        <w:jc w:val="both"/>
        <w:rPr>
          <w:rFonts w:ascii="Times New Roman" w:hAnsi="Times New Roman"/>
          <w:i/>
          <w:iCs/>
          <w:sz w:val="24"/>
          <w:szCs w:val="24"/>
        </w:rPr>
      </w:pPr>
      <w:r w:rsidRPr="00762739">
        <w:rPr>
          <w:rFonts w:ascii="Times New Roman" w:hAnsi="Times New Roman"/>
          <w:i/>
          <w:iCs/>
          <w:sz w:val="24"/>
          <w:szCs w:val="24"/>
        </w:rPr>
        <w:t>adozione delle soluzioni possibili per favorire l’accesso on line ai servizi con la possibilità per l’utenza di monitorare lo stato di attuazione dei procedimenti.</w:t>
      </w:r>
    </w:p>
    <w:p w:rsidR="001762B7" w:rsidRDefault="001762B7" w:rsidP="000D2DDF">
      <w:pPr>
        <w:tabs>
          <w:tab w:val="left" w:pos="9923"/>
        </w:tabs>
        <w:spacing w:after="0"/>
        <w:ind w:right="284"/>
        <w:jc w:val="both"/>
        <w:rPr>
          <w:rFonts w:ascii="Times New Roman" w:hAnsi="Times New Roman"/>
          <w:sz w:val="24"/>
          <w:szCs w:val="24"/>
        </w:rPr>
      </w:pPr>
      <w:r>
        <w:rPr>
          <w:rFonts w:ascii="Times New Roman" w:hAnsi="Times New Roman"/>
          <w:sz w:val="24"/>
          <w:szCs w:val="24"/>
        </w:rPr>
        <w:t xml:space="preserve">3. </w:t>
      </w:r>
      <w:r w:rsidRPr="00762739">
        <w:rPr>
          <w:rFonts w:ascii="Times New Roman" w:hAnsi="Times New Roman"/>
          <w:sz w:val="24"/>
          <w:szCs w:val="24"/>
        </w:rPr>
        <w:t xml:space="preserve">Gli esiti delle attività e dei controlli di cui sopra sono trasmessi al </w:t>
      </w:r>
      <w:r>
        <w:rPr>
          <w:rFonts w:ascii="Times New Roman" w:hAnsi="Times New Roman"/>
          <w:sz w:val="24"/>
          <w:szCs w:val="24"/>
        </w:rPr>
        <w:t>RPC.</w:t>
      </w:r>
    </w:p>
    <w:p w:rsidR="001762B7" w:rsidRDefault="001762B7" w:rsidP="000D2DDF">
      <w:pPr>
        <w:tabs>
          <w:tab w:val="left" w:pos="9923"/>
        </w:tabs>
        <w:spacing w:after="0"/>
        <w:ind w:right="284"/>
        <w:jc w:val="both"/>
        <w:rPr>
          <w:rFonts w:ascii="Times New Roman" w:hAnsi="Times New Roman"/>
          <w:sz w:val="24"/>
          <w:szCs w:val="24"/>
        </w:rPr>
      </w:pPr>
      <w:r>
        <w:rPr>
          <w:rFonts w:ascii="Times New Roman" w:hAnsi="Times New Roman"/>
          <w:sz w:val="24"/>
          <w:szCs w:val="24"/>
        </w:rPr>
        <w:t xml:space="preserve">4. </w:t>
      </w:r>
      <w:r w:rsidRPr="00762739">
        <w:rPr>
          <w:rFonts w:ascii="Times New Roman" w:hAnsi="Times New Roman"/>
          <w:sz w:val="24"/>
          <w:szCs w:val="24"/>
        </w:rPr>
        <w:t>I processi e le attività previsti dal presente piano triennale sono inseriti negli strumenti del ciclo della performa</w:t>
      </w:r>
      <w:r>
        <w:rPr>
          <w:rFonts w:ascii="Times New Roman" w:hAnsi="Times New Roman"/>
          <w:sz w:val="24"/>
          <w:szCs w:val="24"/>
        </w:rPr>
        <w:t xml:space="preserve">nce in qualità </w:t>
      </w:r>
      <w:r w:rsidRPr="00762739">
        <w:rPr>
          <w:rFonts w:ascii="Times New Roman" w:hAnsi="Times New Roman"/>
          <w:sz w:val="24"/>
          <w:szCs w:val="24"/>
        </w:rPr>
        <w:t>di obiettivi e indicatori.</w:t>
      </w:r>
    </w:p>
    <w:p w:rsidR="001762B7" w:rsidRPr="000D2DDF" w:rsidRDefault="001762B7" w:rsidP="000D2DDF">
      <w:pPr>
        <w:tabs>
          <w:tab w:val="left" w:pos="9923"/>
        </w:tabs>
        <w:spacing w:after="0"/>
        <w:ind w:right="284"/>
        <w:jc w:val="both"/>
        <w:rPr>
          <w:rFonts w:ascii="Times New Roman" w:hAnsi="Times New Roman"/>
          <w:sz w:val="16"/>
          <w:szCs w:val="16"/>
        </w:rPr>
      </w:pPr>
    </w:p>
    <w:p w:rsidR="001762B7" w:rsidRPr="005A783A" w:rsidRDefault="0068762C" w:rsidP="00516B11">
      <w:pPr>
        <w:tabs>
          <w:tab w:val="left" w:pos="9923"/>
        </w:tabs>
        <w:spacing w:after="0"/>
        <w:ind w:right="283"/>
        <w:jc w:val="center"/>
        <w:rPr>
          <w:rFonts w:ascii="Times New Roman" w:hAnsi="Times New Roman"/>
          <w:b/>
          <w:bCs/>
          <w:sz w:val="24"/>
          <w:szCs w:val="24"/>
        </w:rPr>
      </w:pPr>
      <w:r>
        <w:rPr>
          <w:rFonts w:ascii="Times New Roman" w:hAnsi="Times New Roman"/>
          <w:b/>
          <w:bCs/>
          <w:sz w:val="24"/>
          <w:szCs w:val="24"/>
        </w:rPr>
        <w:t>ARTICOLO 8</w:t>
      </w:r>
    </w:p>
    <w:p w:rsidR="001762B7" w:rsidRPr="000D2DDF" w:rsidRDefault="001762B7" w:rsidP="000D2DDF">
      <w:pPr>
        <w:pStyle w:val="Paragrafoelenco"/>
        <w:tabs>
          <w:tab w:val="left" w:pos="9923"/>
        </w:tabs>
        <w:spacing w:after="0"/>
        <w:ind w:left="0" w:right="283"/>
        <w:jc w:val="center"/>
        <w:rPr>
          <w:rFonts w:ascii="Times New Roman" w:hAnsi="Times New Roman"/>
          <w:b/>
          <w:bCs/>
          <w:sz w:val="24"/>
          <w:szCs w:val="24"/>
        </w:rPr>
      </w:pPr>
      <w:r w:rsidRPr="005A783A">
        <w:rPr>
          <w:rFonts w:ascii="Times New Roman" w:hAnsi="Times New Roman"/>
          <w:b/>
          <w:bCs/>
          <w:sz w:val="24"/>
          <w:szCs w:val="24"/>
        </w:rPr>
        <w:t>ROTAZIONE DEGLI INCARICHI</w:t>
      </w:r>
    </w:p>
    <w:p w:rsidR="00403FB3" w:rsidRDefault="001762B7" w:rsidP="00403FB3">
      <w:pPr>
        <w:tabs>
          <w:tab w:val="left" w:pos="9923"/>
        </w:tabs>
        <w:spacing w:after="0"/>
        <w:ind w:right="284"/>
        <w:jc w:val="both"/>
        <w:rPr>
          <w:rFonts w:ascii="Times New Roman" w:hAnsi="Times New Roman"/>
          <w:sz w:val="24"/>
          <w:szCs w:val="24"/>
        </w:rPr>
      </w:pPr>
      <w:r w:rsidRPr="000D2DDF">
        <w:rPr>
          <w:rFonts w:ascii="Times New Roman" w:hAnsi="Times New Roman"/>
          <w:sz w:val="24"/>
          <w:szCs w:val="24"/>
        </w:rPr>
        <w:t xml:space="preserve">I Responsabili di P.O. sono tenuti, laddove ciò sia possibile, a effettuare </w:t>
      </w:r>
      <w:r w:rsidRPr="000D2DDF">
        <w:rPr>
          <w:rFonts w:ascii="Times New Roman" w:hAnsi="Times New Roman"/>
          <w:i/>
          <w:iCs/>
          <w:sz w:val="24"/>
          <w:szCs w:val="24"/>
        </w:rPr>
        <w:t>la rotazione dei dipendenti</w:t>
      </w:r>
      <w:r w:rsidRPr="000D2DDF">
        <w:rPr>
          <w:rFonts w:ascii="Times New Roman" w:hAnsi="Times New Roman"/>
          <w:sz w:val="24"/>
          <w:szCs w:val="24"/>
        </w:rPr>
        <w:t xml:space="preserve"> assegnati alle attività con più elevato rischio di corruzione e riferiscono in merito al Responsabile della prevenzione della corruzione.</w:t>
      </w:r>
    </w:p>
    <w:p w:rsidR="00DE02E8" w:rsidRPr="00DE02E8" w:rsidRDefault="001762B7" w:rsidP="00DE02E8">
      <w:pPr>
        <w:tabs>
          <w:tab w:val="left" w:pos="9923"/>
        </w:tabs>
        <w:spacing w:after="0"/>
        <w:ind w:right="284"/>
        <w:jc w:val="both"/>
        <w:rPr>
          <w:rFonts w:ascii="Times New Roman" w:hAnsi="Times New Roman"/>
          <w:sz w:val="24"/>
          <w:szCs w:val="24"/>
        </w:rPr>
      </w:pPr>
      <w:r w:rsidRPr="000D2DDF">
        <w:rPr>
          <w:rFonts w:ascii="Times New Roman" w:hAnsi="Times New Roman"/>
          <w:sz w:val="24"/>
          <w:szCs w:val="24"/>
        </w:rPr>
        <w:t>Qualora, per ragioni oggettive e comprovate, sia impossibile procedere alla rotazione dei dipendenti, il responsabile è tenuto a fornire adeguata motivazione comunicando quali misure aggiuntive abbia adottato al fine di assicurare il rispetto della correttezza dell’azione amministrativa.</w:t>
      </w:r>
    </w:p>
    <w:p w:rsidR="001762B7" w:rsidRPr="008218BF" w:rsidRDefault="0068762C" w:rsidP="00DE02E8">
      <w:pPr>
        <w:pStyle w:val="Paragrafoelenco"/>
        <w:tabs>
          <w:tab w:val="left" w:pos="9923"/>
        </w:tabs>
        <w:spacing w:after="0"/>
        <w:ind w:left="0" w:right="283"/>
        <w:jc w:val="center"/>
        <w:rPr>
          <w:rFonts w:ascii="Times New Roman" w:hAnsi="Times New Roman"/>
          <w:b/>
          <w:bCs/>
          <w:sz w:val="24"/>
          <w:szCs w:val="24"/>
        </w:rPr>
      </w:pPr>
      <w:r>
        <w:rPr>
          <w:rFonts w:ascii="Times New Roman" w:hAnsi="Times New Roman"/>
          <w:b/>
          <w:bCs/>
          <w:sz w:val="24"/>
          <w:szCs w:val="24"/>
        </w:rPr>
        <w:t>ARTICOLO 9</w:t>
      </w:r>
    </w:p>
    <w:p w:rsidR="001762B7" w:rsidRPr="008218BF" w:rsidRDefault="001762B7" w:rsidP="00516B11">
      <w:pPr>
        <w:pStyle w:val="Paragrafoelenco"/>
        <w:tabs>
          <w:tab w:val="left" w:pos="9923"/>
        </w:tabs>
        <w:spacing w:after="0"/>
        <w:ind w:left="0" w:right="283"/>
        <w:jc w:val="center"/>
        <w:rPr>
          <w:rFonts w:ascii="Times New Roman" w:hAnsi="Times New Roman"/>
          <w:b/>
          <w:bCs/>
          <w:sz w:val="24"/>
          <w:szCs w:val="24"/>
        </w:rPr>
      </w:pPr>
      <w:r w:rsidRPr="008218BF">
        <w:rPr>
          <w:rFonts w:ascii="Times New Roman" w:hAnsi="Times New Roman"/>
          <w:b/>
          <w:bCs/>
          <w:sz w:val="24"/>
          <w:szCs w:val="24"/>
        </w:rPr>
        <w:t>LA GESTIONE DEL RISCHIO DI CORRUZIONE</w:t>
      </w:r>
    </w:p>
    <w:p w:rsidR="001762B7" w:rsidRPr="00403FB3" w:rsidRDefault="001762B7" w:rsidP="00516B11">
      <w:pPr>
        <w:pStyle w:val="Heading41"/>
        <w:spacing w:before="60"/>
        <w:ind w:left="0" w:right="283"/>
        <w:jc w:val="center"/>
        <w:rPr>
          <w:b w:val="0"/>
          <w:bCs w:val="0"/>
          <w:i w:val="0"/>
          <w:sz w:val="16"/>
          <w:szCs w:val="16"/>
          <w:lang w:val="it-IT"/>
        </w:rPr>
      </w:pPr>
    </w:p>
    <w:p w:rsidR="001762B7" w:rsidRPr="008218BF" w:rsidRDefault="001762B7" w:rsidP="00403FB3">
      <w:pPr>
        <w:spacing w:after="0"/>
        <w:ind w:right="284"/>
        <w:jc w:val="both"/>
        <w:rPr>
          <w:rFonts w:ascii="Times New Roman" w:hAnsi="Times New Roman"/>
          <w:sz w:val="24"/>
          <w:szCs w:val="24"/>
        </w:rPr>
      </w:pPr>
      <w:r w:rsidRPr="008218BF">
        <w:rPr>
          <w:rFonts w:ascii="Times New Roman" w:hAnsi="Times New Roman"/>
          <w:sz w:val="24"/>
          <w:szCs w:val="24"/>
        </w:rPr>
        <w:t>La gestione del rischio corruzione deve essere condotta in modo da realizzare sostanzialmente l’interesse pubblico alla prevenzione della corruzione e alla trasparenza; ne consegue che essa è parte integrante del processo decisionale e pertanto non è un’attività meramente ricognitiva, ma deve supportare concretamente la gestione, con particolare riferimento all’introduzione di efficaci strumenti di prevenzione e deve interessare tutti i livelli organizzativi;</w:t>
      </w:r>
    </w:p>
    <w:p w:rsidR="001762B7" w:rsidRPr="008218BF" w:rsidRDefault="001762B7" w:rsidP="00403FB3">
      <w:pPr>
        <w:spacing w:after="0"/>
        <w:ind w:right="284"/>
        <w:jc w:val="both"/>
        <w:rPr>
          <w:rFonts w:ascii="Times New Roman" w:hAnsi="Times New Roman"/>
          <w:sz w:val="24"/>
          <w:szCs w:val="24"/>
        </w:rPr>
      </w:pPr>
      <w:r w:rsidRPr="008218BF">
        <w:rPr>
          <w:rFonts w:ascii="Times New Roman" w:hAnsi="Times New Roman"/>
          <w:sz w:val="24"/>
          <w:szCs w:val="24"/>
        </w:rPr>
        <w:t xml:space="preserve">La gestione del rischio è realizzata assicurando l’integrazione con altri processi di programmazione e gestione, in particolare con </w:t>
      </w:r>
      <w:r>
        <w:rPr>
          <w:rFonts w:ascii="Times New Roman" w:hAnsi="Times New Roman"/>
          <w:sz w:val="24"/>
          <w:szCs w:val="24"/>
        </w:rPr>
        <w:t>il Piano</w:t>
      </w:r>
      <w:r w:rsidRPr="008218BF">
        <w:rPr>
          <w:rFonts w:ascii="Times New Roman" w:hAnsi="Times New Roman"/>
          <w:sz w:val="24"/>
          <w:szCs w:val="24"/>
        </w:rPr>
        <w:t xml:space="preserve"> della Performance e i Controlli Interni, al fine di porre le condizioni per la sostenibilità organizzativa della strategia di prevenzione della corruzione adottata: detta strategia deve trovare un preciso riscontro negli obiettivi organizzativi delle amministrazioni e degli enti.</w:t>
      </w:r>
    </w:p>
    <w:p w:rsidR="00403FB3" w:rsidRDefault="001762B7" w:rsidP="00403FB3">
      <w:pPr>
        <w:spacing w:after="0"/>
        <w:ind w:right="284"/>
        <w:jc w:val="both"/>
        <w:rPr>
          <w:rFonts w:ascii="Times New Roman" w:hAnsi="Times New Roman"/>
          <w:sz w:val="24"/>
          <w:szCs w:val="24"/>
        </w:rPr>
      </w:pPr>
      <w:r w:rsidRPr="008218BF">
        <w:rPr>
          <w:rFonts w:ascii="Times New Roman" w:hAnsi="Times New Roman"/>
          <w:sz w:val="24"/>
          <w:szCs w:val="24"/>
        </w:rPr>
        <w:t>Gli obiettivi individuati nel PTPC per i Responsabili ai vari livelli in merito all’</w:t>
      </w:r>
      <w:r>
        <w:rPr>
          <w:rFonts w:ascii="Times New Roman" w:hAnsi="Times New Roman"/>
          <w:sz w:val="24"/>
          <w:szCs w:val="24"/>
        </w:rPr>
        <w:t>attuazione</w:t>
      </w:r>
      <w:r w:rsidRPr="008218BF">
        <w:rPr>
          <w:rFonts w:ascii="Times New Roman" w:hAnsi="Times New Roman"/>
          <w:sz w:val="24"/>
          <w:szCs w:val="24"/>
        </w:rPr>
        <w:t xml:space="preserve"> delle misure di prevenzione o delle azioni propedeutiche e i relativi indicatori devono, di norma, essere collegati agli obiettivi inseriti per gli stessi soggetti nel </w:t>
      </w:r>
      <w:r w:rsidR="00DE02E8">
        <w:rPr>
          <w:rFonts w:ascii="Times New Roman" w:hAnsi="Times New Roman"/>
          <w:sz w:val="24"/>
          <w:szCs w:val="24"/>
        </w:rPr>
        <w:t>Piano della</w:t>
      </w:r>
      <w:r w:rsidRPr="00DE02E8">
        <w:rPr>
          <w:rFonts w:ascii="Times New Roman" w:hAnsi="Times New Roman"/>
          <w:sz w:val="24"/>
          <w:szCs w:val="24"/>
        </w:rPr>
        <w:t xml:space="preserve"> Performance</w:t>
      </w:r>
      <w:r w:rsidR="00DE02E8">
        <w:rPr>
          <w:rFonts w:ascii="Times New Roman" w:hAnsi="Times New Roman"/>
          <w:sz w:val="24"/>
          <w:szCs w:val="24"/>
        </w:rPr>
        <w:t xml:space="preserve"> </w:t>
      </w:r>
      <w:r w:rsidRPr="008218BF">
        <w:rPr>
          <w:rFonts w:ascii="Times New Roman" w:hAnsi="Times New Roman"/>
          <w:sz w:val="24"/>
          <w:szCs w:val="24"/>
        </w:rPr>
        <w:t>o in documenti</w:t>
      </w:r>
      <w:r w:rsidR="00403FB3">
        <w:rPr>
          <w:rFonts w:ascii="Times New Roman" w:hAnsi="Times New Roman"/>
          <w:sz w:val="24"/>
          <w:szCs w:val="24"/>
        </w:rPr>
        <w:t xml:space="preserve"> analoghi.</w:t>
      </w:r>
      <w:r w:rsidR="00DE02E8">
        <w:rPr>
          <w:rFonts w:ascii="Times New Roman" w:hAnsi="Times New Roman"/>
          <w:sz w:val="24"/>
          <w:szCs w:val="24"/>
        </w:rPr>
        <w:t xml:space="preserve"> </w:t>
      </w:r>
      <w:r w:rsidR="00403FB3">
        <w:rPr>
          <w:rFonts w:ascii="Times New Roman" w:hAnsi="Times New Roman"/>
          <w:sz w:val="24"/>
          <w:szCs w:val="24"/>
        </w:rPr>
        <w:t>L</w:t>
      </w:r>
      <w:r w:rsidRPr="008218BF">
        <w:rPr>
          <w:rFonts w:ascii="Times New Roman" w:hAnsi="Times New Roman"/>
          <w:sz w:val="24"/>
          <w:szCs w:val="24"/>
        </w:rPr>
        <w:t>’attuazione delle misur</w:t>
      </w:r>
      <w:r w:rsidR="00DE02E8">
        <w:rPr>
          <w:rFonts w:ascii="Times New Roman" w:hAnsi="Times New Roman"/>
          <w:sz w:val="24"/>
          <w:szCs w:val="24"/>
        </w:rPr>
        <w:t>e previste nel PTPC diventa</w:t>
      </w:r>
      <w:r w:rsidR="00403FB3">
        <w:rPr>
          <w:rFonts w:ascii="Times New Roman" w:hAnsi="Times New Roman"/>
          <w:sz w:val="24"/>
          <w:szCs w:val="24"/>
        </w:rPr>
        <w:t>, pertanto, uno</w:t>
      </w:r>
      <w:r w:rsidRPr="008218BF">
        <w:rPr>
          <w:rFonts w:ascii="Times New Roman" w:hAnsi="Times New Roman"/>
          <w:sz w:val="24"/>
          <w:szCs w:val="24"/>
        </w:rPr>
        <w:t xml:space="preserve"> de</w:t>
      </w:r>
      <w:r w:rsidR="00403FB3">
        <w:rPr>
          <w:rFonts w:ascii="Times New Roman" w:hAnsi="Times New Roman"/>
          <w:sz w:val="24"/>
          <w:szCs w:val="24"/>
        </w:rPr>
        <w:t xml:space="preserve">gli elementi di valutazione dei responsabili di </w:t>
      </w:r>
      <w:proofErr w:type="spellStart"/>
      <w:r w:rsidR="00403FB3">
        <w:rPr>
          <w:rFonts w:ascii="Times New Roman" w:hAnsi="Times New Roman"/>
          <w:sz w:val="24"/>
          <w:szCs w:val="24"/>
        </w:rPr>
        <w:t>p.o</w:t>
      </w:r>
      <w:proofErr w:type="spellEnd"/>
      <w:r w:rsidR="00403FB3">
        <w:rPr>
          <w:rFonts w:ascii="Times New Roman" w:hAnsi="Times New Roman"/>
          <w:sz w:val="24"/>
          <w:szCs w:val="24"/>
        </w:rPr>
        <w:t>..</w:t>
      </w:r>
    </w:p>
    <w:p w:rsidR="001762B7" w:rsidRPr="008218BF" w:rsidRDefault="00403FB3" w:rsidP="00403FB3">
      <w:pPr>
        <w:spacing w:after="0"/>
        <w:ind w:right="284"/>
        <w:jc w:val="both"/>
        <w:rPr>
          <w:rFonts w:ascii="Times New Roman" w:hAnsi="Times New Roman"/>
          <w:sz w:val="24"/>
          <w:szCs w:val="24"/>
        </w:rPr>
      </w:pPr>
      <w:r>
        <w:rPr>
          <w:rFonts w:ascii="Times New Roman" w:hAnsi="Times New Roman"/>
          <w:sz w:val="24"/>
          <w:szCs w:val="24"/>
        </w:rPr>
        <w:t>La gestione del r</w:t>
      </w:r>
      <w:r w:rsidR="001762B7" w:rsidRPr="008218BF">
        <w:rPr>
          <w:rFonts w:ascii="Times New Roman" w:hAnsi="Times New Roman"/>
          <w:sz w:val="24"/>
          <w:szCs w:val="24"/>
        </w:rPr>
        <w:t xml:space="preserve">ischio </w:t>
      </w:r>
      <w:r>
        <w:rPr>
          <w:rFonts w:ascii="Times New Roman" w:hAnsi="Times New Roman"/>
          <w:sz w:val="24"/>
          <w:szCs w:val="24"/>
        </w:rPr>
        <w:t>deve essere</w:t>
      </w:r>
      <w:r w:rsidR="001762B7" w:rsidRPr="008218BF">
        <w:rPr>
          <w:rFonts w:ascii="Times New Roman" w:hAnsi="Times New Roman"/>
          <w:sz w:val="24"/>
          <w:szCs w:val="24"/>
        </w:rPr>
        <w:t xml:space="preserve"> ispirata al criterio della prud</w:t>
      </w:r>
      <w:r w:rsidR="0068762C">
        <w:rPr>
          <w:rFonts w:ascii="Times New Roman" w:hAnsi="Times New Roman"/>
          <w:sz w:val="24"/>
          <w:szCs w:val="24"/>
        </w:rPr>
        <w:t xml:space="preserve">enza, </w:t>
      </w:r>
      <w:r w:rsidR="00DE02E8">
        <w:rPr>
          <w:rFonts w:ascii="Times New Roman" w:hAnsi="Times New Roman"/>
          <w:sz w:val="24"/>
          <w:szCs w:val="24"/>
        </w:rPr>
        <w:t>teso essenzialmente a</w:t>
      </w:r>
      <w:r w:rsidR="001762B7" w:rsidRPr="008218BF">
        <w:rPr>
          <w:rFonts w:ascii="Times New Roman" w:hAnsi="Times New Roman"/>
          <w:sz w:val="24"/>
          <w:szCs w:val="24"/>
        </w:rPr>
        <w:t xml:space="preserve"> evitare  una sotto</w:t>
      </w:r>
      <w:r w:rsidR="0068762C">
        <w:rPr>
          <w:rFonts w:ascii="Times New Roman" w:hAnsi="Times New Roman"/>
          <w:sz w:val="24"/>
          <w:szCs w:val="24"/>
        </w:rPr>
        <w:t>stima del rischio di corruzione, e</w:t>
      </w:r>
      <w:r w:rsidR="001762B7" w:rsidRPr="008218BF">
        <w:rPr>
          <w:rFonts w:ascii="Times New Roman" w:hAnsi="Times New Roman"/>
          <w:sz w:val="24"/>
          <w:szCs w:val="24"/>
        </w:rPr>
        <w:t xml:space="preserve"> non consiste in un’attività̀ di tipo ispe</w:t>
      </w:r>
      <w:r w:rsidR="0068762C">
        <w:rPr>
          <w:rFonts w:ascii="Times New Roman" w:hAnsi="Times New Roman"/>
          <w:sz w:val="24"/>
          <w:szCs w:val="24"/>
        </w:rPr>
        <w:t xml:space="preserve">ttivo o con finalità </w:t>
      </w:r>
      <w:r w:rsidR="0068762C">
        <w:rPr>
          <w:rFonts w:ascii="Times New Roman" w:hAnsi="Times New Roman"/>
          <w:sz w:val="24"/>
          <w:szCs w:val="24"/>
        </w:rPr>
        <w:lastRenderedPageBreak/>
        <w:t>repressive</w:t>
      </w:r>
      <w:r w:rsidR="001762B7" w:rsidRPr="008218BF">
        <w:rPr>
          <w:rFonts w:ascii="Times New Roman" w:hAnsi="Times New Roman"/>
          <w:sz w:val="24"/>
          <w:szCs w:val="24"/>
        </w:rPr>
        <w:t xml:space="preserve"> e </w:t>
      </w:r>
      <w:proofErr w:type="spellStart"/>
      <w:r w:rsidR="00DE02E8">
        <w:rPr>
          <w:rFonts w:ascii="Times New Roman" w:hAnsi="Times New Roman"/>
          <w:sz w:val="24"/>
          <w:szCs w:val="24"/>
        </w:rPr>
        <w:t>nè</w:t>
      </w:r>
      <w:proofErr w:type="spellEnd"/>
      <w:r w:rsidR="001762B7" w:rsidRPr="008218BF">
        <w:rPr>
          <w:rFonts w:ascii="Times New Roman" w:hAnsi="Times New Roman"/>
          <w:sz w:val="24"/>
          <w:szCs w:val="24"/>
        </w:rPr>
        <w:t xml:space="preserve"> implica valutazioni sulle qualità degli individui ma sulle eventuali disfunzioni a livello organizzativo.</w:t>
      </w:r>
    </w:p>
    <w:p w:rsidR="001762B7" w:rsidRDefault="001762B7" w:rsidP="00403FB3">
      <w:pPr>
        <w:tabs>
          <w:tab w:val="left" w:pos="9923"/>
        </w:tabs>
        <w:spacing w:after="0"/>
        <w:ind w:right="284"/>
        <w:jc w:val="both"/>
        <w:rPr>
          <w:rFonts w:ascii="Times New Roman" w:hAnsi="Times New Roman"/>
          <w:sz w:val="24"/>
          <w:szCs w:val="24"/>
        </w:rPr>
      </w:pPr>
      <w:r w:rsidRPr="008218BF">
        <w:rPr>
          <w:rFonts w:ascii="Times New Roman" w:hAnsi="Times New Roman"/>
          <w:sz w:val="24"/>
          <w:szCs w:val="24"/>
        </w:rPr>
        <w:t xml:space="preserve">Ai fini </w:t>
      </w:r>
      <w:r>
        <w:rPr>
          <w:rFonts w:ascii="Times New Roman" w:hAnsi="Times New Roman"/>
          <w:sz w:val="24"/>
          <w:szCs w:val="24"/>
        </w:rPr>
        <w:t>della</w:t>
      </w:r>
      <w:r w:rsidRPr="008218BF">
        <w:rPr>
          <w:rFonts w:ascii="Times New Roman" w:hAnsi="Times New Roman"/>
          <w:sz w:val="24"/>
          <w:szCs w:val="24"/>
        </w:rPr>
        <w:t xml:space="preserve"> </w:t>
      </w:r>
      <w:r>
        <w:rPr>
          <w:rFonts w:ascii="Times New Roman" w:hAnsi="Times New Roman"/>
          <w:sz w:val="24"/>
          <w:szCs w:val="24"/>
        </w:rPr>
        <w:t>g</w:t>
      </w:r>
      <w:r w:rsidRPr="008218BF">
        <w:rPr>
          <w:rFonts w:ascii="Times New Roman" w:hAnsi="Times New Roman"/>
          <w:sz w:val="24"/>
          <w:szCs w:val="24"/>
        </w:rPr>
        <w:t xml:space="preserve">estione del </w:t>
      </w:r>
      <w:r>
        <w:rPr>
          <w:rFonts w:ascii="Times New Roman" w:hAnsi="Times New Roman"/>
          <w:sz w:val="24"/>
          <w:szCs w:val="24"/>
        </w:rPr>
        <w:t>rischio i</w:t>
      </w:r>
      <w:r w:rsidRPr="008218BF">
        <w:rPr>
          <w:rFonts w:ascii="Times New Roman" w:hAnsi="Times New Roman"/>
          <w:sz w:val="24"/>
          <w:szCs w:val="24"/>
        </w:rPr>
        <w:t xml:space="preserve"> </w:t>
      </w:r>
      <w:r>
        <w:rPr>
          <w:rFonts w:ascii="Times New Roman" w:hAnsi="Times New Roman"/>
          <w:sz w:val="24"/>
          <w:szCs w:val="24"/>
        </w:rPr>
        <w:t>d</w:t>
      </w:r>
      <w:r w:rsidRPr="008218BF">
        <w:rPr>
          <w:rFonts w:ascii="Times New Roman" w:hAnsi="Times New Roman"/>
          <w:sz w:val="24"/>
          <w:szCs w:val="24"/>
        </w:rPr>
        <w:t>irigenti</w:t>
      </w:r>
      <w:r>
        <w:rPr>
          <w:rFonts w:ascii="Times New Roman" w:hAnsi="Times New Roman"/>
          <w:sz w:val="24"/>
          <w:szCs w:val="24"/>
        </w:rPr>
        <w:t xml:space="preserve">/responsabili di </w:t>
      </w:r>
      <w:proofErr w:type="spellStart"/>
      <w:r>
        <w:rPr>
          <w:rFonts w:ascii="Times New Roman" w:hAnsi="Times New Roman"/>
          <w:sz w:val="24"/>
          <w:szCs w:val="24"/>
        </w:rPr>
        <w:t>p.o.</w:t>
      </w:r>
      <w:proofErr w:type="spellEnd"/>
      <w:r>
        <w:rPr>
          <w:rFonts w:ascii="Times New Roman" w:hAnsi="Times New Roman"/>
          <w:sz w:val="24"/>
          <w:szCs w:val="24"/>
        </w:rPr>
        <w:t xml:space="preserve">, </w:t>
      </w:r>
      <w:r w:rsidRPr="008218BF">
        <w:rPr>
          <w:rFonts w:ascii="Times New Roman" w:hAnsi="Times New Roman"/>
          <w:sz w:val="24"/>
          <w:szCs w:val="24"/>
        </w:rPr>
        <w:t xml:space="preserve">i </w:t>
      </w:r>
      <w:r>
        <w:rPr>
          <w:rFonts w:ascii="Times New Roman" w:hAnsi="Times New Roman"/>
          <w:sz w:val="24"/>
          <w:szCs w:val="24"/>
        </w:rPr>
        <w:t>r</w:t>
      </w:r>
      <w:r w:rsidRPr="008218BF">
        <w:rPr>
          <w:rFonts w:ascii="Times New Roman" w:hAnsi="Times New Roman"/>
          <w:sz w:val="24"/>
          <w:szCs w:val="24"/>
        </w:rPr>
        <w:t xml:space="preserve">esponsabili </w:t>
      </w:r>
      <w:r>
        <w:rPr>
          <w:rFonts w:ascii="Times New Roman" w:hAnsi="Times New Roman"/>
          <w:sz w:val="24"/>
          <w:szCs w:val="24"/>
        </w:rPr>
        <w:t>di p</w:t>
      </w:r>
      <w:r w:rsidRPr="008218BF">
        <w:rPr>
          <w:rFonts w:ascii="Times New Roman" w:hAnsi="Times New Roman"/>
          <w:sz w:val="24"/>
          <w:szCs w:val="24"/>
        </w:rPr>
        <w:t xml:space="preserve">rocedimento, ognuno per le proprie competenze, provvederanno a redigere, secondo la </w:t>
      </w:r>
      <w:r>
        <w:rPr>
          <w:rFonts w:ascii="Times New Roman" w:hAnsi="Times New Roman"/>
          <w:sz w:val="24"/>
          <w:szCs w:val="24"/>
        </w:rPr>
        <w:t>m</w:t>
      </w:r>
      <w:r w:rsidRPr="008218BF">
        <w:rPr>
          <w:rFonts w:ascii="Times New Roman" w:hAnsi="Times New Roman"/>
          <w:sz w:val="24"/>
          <w:szCs w:val="24"/>
        </w:rPr>
        <w:t xml:space="preserve">appatura </w:t>
      </w:r>
      <w:r>
        <w:rPr>
          <w:rFonts w:ascii="Times New Roman" w:hAnsi="Times New Roman"/>
          <w:sz w:val="24"/>
          <w:szCs w:val="24"/>
        </w:rPr>
        <w:t>dei processi, da effettuare nel corso del biennio 2015-2017, una nuova tabella di valutazione</w:t>
      </w:r>
      <w:r w:rsidR="00652E44">
        <w:rPr>
          <w:rFonts w:ascii="Times New Roman" w:hAnsi="Times New Roman"/>
          <w:sz w:val="24"/>
          <w:szCs w:val="24"/>
        </w:rPr>
        <w:t xml:space="preserve"> del rischi</w:t>
      </w:r>
      <w:r w:rsidR="00DE02E8">
        <w:rPr>
          <w:rFonts w:ascii="Times New Roman" w:hAnsi="Times New Roman"/>
          <w:sz w:val="24"/>
          <w:szCs w:val="24"/>
        </w:rPr>
        <w:t>o</w:t>
      </w:r>
      <w:r>
        <w:rPr>
          <w:rFonts w:ascii="Times New Roman" w:hAnsi="Times New Roman"/>
          <w:sz w:val="24"/>
          <w:szCs w:val="24"/>
        </w:rPr>
        <w:t>, in</w:t>
      </w:r>
      <w:r w:rsidR="00DE02E8">
        <w:rPr>
          <w:rFonts w:ascii="Times New Roman" w:hAnsi="Times New Roman"/>
          <w:sz w:val="24"/>
          <w:szCs w:val="24"/>
        </w:rPr>
        <w:t>tegrando quella di cui all’All.</w:t>
      </w:r>
      <w:r>
        <w:rPr>
          <w:rFonts w:ascii="Times New Roman" w:hAnsi="Times New Roman"/>
          <w:sz w:val="24"/>
          <w:szCs w:val="24"/>
        </w:rPr>
        <w:t>1)</w:t>
      </w:r>
      <w:r w:rsidR="00DE02E8">
        <w:rPr>
          <w:rFonts w:ascii="Times New Roman" w:hAnsi="Times New Roman"/>
          <w:sz w:val="24"/>
          <w:szCs w:val="24"/>
        </w:rPr>
        <w:t xml:space="preserve"> del PTPC 2015-2017</w:t>
      </w:r>
      <w:r>
        <w:rPr>
          <w:rFonts w:ascii="Times New Roman" w:hAnsi="Times New Roman"/>
          <w:sz w:val="24"/>
          <w:szCs w:val="24"/>
        </w:rPr>
        <w:t>.</w:t>
      </w:r>
    </w:p>
    <w:p w:rsidR="00652E44" w:rsidRPr="00652E44" w:rsidRDefault="00652E44" w:rsidP="00403FB3">
      <w:pPr>
        <w:tabs>
          <w:tab w:val="left" w:pos="9923"/>
        </w:tabs>
        <w:spacing w:after="0"/>
        <w:ind w:right="284"/>
        <w:jc w:val="both"/>
        <w:rPr>
          <w:rFonts w:ascii="Times New Roman" w:hAnsi="Times New Roman"/>
          <w:sz w:val="16"/>
          <w:szCs w:val="16"/>
        </w:rPr>
      </w:pPr>
    </w:p>
    <w:p w:rsidR="001762B7" w:rsidRPr="00783185" w:rsidRDefault="0068762C" w:rsidP="00516B11">
      <w:pPr>
        <w:tabs>
          <w:tab w:val="left" w:pos="9923"/>
        </w:tabs>
        <w:spacing w:after="0" w:line="240" w:lineRule="auto"/>
        <w:ind w:right="283"/>
        <w:jc w:val="center"/>
        <w:rPr>
          <w:rFonts w:ascii="Times New Roman" w:hAnsi="Times New Roman"/>
          <w:b/>
          <w:bCs/>
          <w:sz w:val="24"/>
          <w:szCs w:val="24"/>
        </w:rPr>
      </w:pPr>
      <w:r>
        <w:rPr>
          <w:rFonts w:ascii="Times New Roman" w:hAnsi="Times New Roman"/>
          <w:b/>
          <w:bCs/>
          <w:sz w:val="24"/>
          <w:szCs w:val="24"/>
        </w:rPr>
        <w:t>ARTICOLO 10</w:t>
      </w:r>
    </w:p>
    <w:p w:rsidR="001762B7" w:rsidRPr="00783185" w:rsidRDefault="001762B7" w:rsidP="00516B11">
      <w:pPr>
        <w:tabs>
          <w:tab w:val="left" w:pos="9923"/>
        </w:tabs>
        <w:spacing w:after="0" w:line="240" w:lineRule="auto"/>
        <w:ind w:right="283"/>
        <w:jc w:val="center"/>
        <w:rPr>
          <w:rFonts w:ascii="Times New Roman" w:hAnsi="Times New Roman"/>
          <w:b/>
          <w:bCs/>
          <w:sz w:val="24"/>
          <w:szCs w:val="24"/>
        </w:rPr>
      </w:pPr>
      <w:r w:rsidRPr="00783185">
        <w:rPr>
          <w:rFonts w:ascii="Times New Roman" w:hAnsi="Times New Roman"/>
          <w:b/>
          <w:bCs/>
          <w:sz w:val="24"/>
          <w:szCs w:val="24"/>
        </w:rPr>
        <w:t>ATTIVITÀ E AREE SOGGETTE A RISCHIO</w:t>
      </w:r>
    </w:p>
    <w:p w:rsidR="001762B7" w:rsidRDefault="001762B7" w:rsidP="00516B11">
      <w:pPr>
        <w:tabs>
          <w:tab w:val="left" w:pos="9923"/>
        </w:tabs>
        <w:spacing w:after="0" w:line="240" w:lineRule="auto"/>
        <w:ind w:right="283"/>
        <w:jc w:val="center"/>
        <w:rPr>
          <w:b/>
          <w:bCs/>
        </w:rPr>
      </w:pPr>
    </w:p>
    <w:p w:rsidR="001762B7" w:rsidRPr="00783185" w:rsidRDefault="001762B7" w:rsidP="00516B11">
      <w:pPr>
        <w:tabs>
          <w:tab w:val="left" w:pos="9923"/>
        </w:tabs>
        <w:spacing w:after="0"/>
        <w:ind w:right="283"/>
        <w:jc w:val="both"/>
        <w:rPr>
          <w:rFonts w:ascii="Times New Roman" w:hAnsi="Times New Roman"/>
          <w:sz w:val="24"/>
          <w:szCs w:val="24"/>
        </w:rPr>
      </w:pPr>
      <w:r w:rsidRPr="0068762C">
        <w:rPr>
          <w:rFonts w:ascii="Times New Roman" w:hAnsi="Times New Roman"/>
          <w:b/>
          <w:sz w:val="24"/>
          <w:szCs w:val="24"/>
        </w:rPr>
        <w:t>1.</w:t>
      </w:r>
      <w:r w:rsidRPr="00783185">
        <w:rPr>
          <w:rFonts w:ascii="Times New Roman" w:hAnsi="Times New Roman"/>
          <w:sz w:val="24"/>
          <w:szCs w:val="24"/>
        </w:rPr>
        <w:t xml:space="preserve"> Ai sensi dell’art.1, commi 9 e 16, della L.190/2012 e secondo le linee di indirizzo dettate dall’Autorità Nazionale Anticorruzione con la determinazione A.NA.C. n. 12 del 28 ottobre 2015  sono individuate quali attività a più elevato rischio di corruzione le seguenti:</w:t>
      </w:r>
    </w:p>
    <w:p w:rsidR="001762B7" w:rsidRPr="00783185" w:rsidRDefault="001762B7" w:rsidP="00CA1D15">
      <w:pPr>
        <w:pStyle w:val="Paragrafoelenco"/>
        <w:numPr>
          <w:ilvl w:val="0"/>
          <w:numId w:val="45"/>
        </w:numPr>
        <w:tabs>
          <w:tab w:val="left" w:pos="426"/>
        </w:tabs>
        <w:spacing w:after="0"/>
        <w:ind w:left="567" w:right="283"/>
        <w:jc w:val="both"/>
        <w:rPr>
          <w:rFonts w:ascii="Times New Roman" w:hAnsi="Times New Roman"/>
          <w:i/>
          <w:iCs/>
          <w:sz w:val="24"/>
          <w:szCs w:val="24"/>
        </w:rPr>
      </w:pPr>
      <w:r w:rsidRPr="00783185">
        <w:rPr>
          <w:rFonts w:ascii="Times New Roman" w:hAnsi="Times New Roman"/>
          <w:i/>
          <w:iCs/>
          <w:sz w:val="24"/>
          <w:szCs w:val="24"/>
        </w:rPr>
        <w:t>autorizzazione o concessione;</w:t>
      </w:r>
    </w:p>
    <w:p w:rsidR="001762B7" w:rsidRPr="00783185" w:rsidRDefault="001762B7" w:rsidP="00CA1D15">
      <w:pPr>
        <w:pStyle w:val="Paragrafoelenco"/>
        <w:numPr>
          <w:ilvl w:val="0"/>
          <w:numId w:val="45"/>
        </w:numPr>
        <w:tabs>
          <w:tab w:val="left" w:pos="426"/>
        </w:tabs>
        <w:spacing w:after="0"/>
        <w:ind w:left="567" w:right="283"/>
        <w:jc w:val="both"/>
        <w:rPr>
          <w:rFonts w:ascii="Times New Roman" w:hAnsi="Times New Roman"/>
          <w:i/>
          <w:iCs/>
          <w:sz w:val="24"/>
          <w:szCs w:val="24"/>
        </w:rPr>
      </w:pPr>
      <w:r w:rsidRPr="00783185">
        <w:rPr>
          <w:rFonts w:ascii="Times New Roman" w:hAnsi="Times New Roman"/>
          <w:i/>
          <w:iCs/>
          <w:sz w:val="24"/>
          <w:szCs w:val="24"/>
        </w:rPr>
        <w:t>scelta del contraente per l’affidamento di lavori, forniture e servizi, anche con riferimento alla modalità di selezione prescelta ai sensi del codice dei contratti pubblici relativi a lavori, servizi e forniture, di cui al decreto legislativo 12 aprile 2006, n.163;</w:t>
      </w:r>
    </w:p>
    <w:p w:rsidR="001762B7" w:rsidRPr="00783185" w:rsidRDefault="001762B7" w:rsidP="00CA1D15">
      <w:pPr>
        <w:pStyle w:val="Paragrafoelenco"/>
        <w:numPr>
          <w:ilvl w:val="0"/>
          <w:numId w:val="45"/>
        </w:numPr>
        <w:tabs>
          <w:tab w:val="left" w:pos="426"/>
        </w:tabs>
        <w:spacing w:after="0"/>
        <w:ind w:left="567" w:right="283"/>
        <w:jc w:val="both"/>
        <w:rPr>
          <w:rFonts w:ascii="Times New Roman" w:hAnsi="Times New Roman"/>
          <w:i/>
          <w:iCs/>
          <w:sz w:val="24"/>
          <w:szCs w:val="24"/>
        </w:rPr>
      </w:pPr>
      <w:r w:rsidRPr="00783185">
        <w:rPr>
          <w:rFonts w:ascii="Times New Roman" w:hAnsi="Times New Roman"/>
          <w:i/>
          <w:iCs/>
          <w:sz w:val="24"/>
          <w:szCs w:val="24"/>
        </w:rPr>
        <w:t>concessione ed erogazione di sovvenzioni, contributi, sussidi, ausili finanziari nonché attribuzione di vantaggi economici di qualunque genere a persone ed enti pubblici e privati;</w:t>
      </w:r>
    </w:p>
    <w:p w:rsidR="001762B7" w:rsidRPr="00783185" w:rsidRDefault="001762B7" w:rsidP="00CA1D15">
      <w:pPr>
        <w:pStyle w:val="Paragrafoelenco"/>
        <w:numPr>
          <w:ilvl w:val="0"/>
          <w:numId w:val="45"/>
        </w:numPr>
        <w:tabs>
          <w:tab w:val="left" w:pos="426"/>
        </w:tabs>
        <w:spacing w:after="0"/>
        <w:ind w:left="567" w:right="283"/>
        <w:jc w:val="both"/>
        <w:rPr>
          <w:rFonts w:ascii="Times New Roman" w:hAnsi="Times New Roman"/>
          <w:i/>
          <w:iCs/>
          <w:sz w:val="24"/>
          <w:szCs w:val="24"/>
        </w:rPr>
      </w:pPr>
      <w:r w:rsidRPr="00783185">
        <w:rPr>
          <w:rFonts w:ascii="Times New Roman" w:hAnsi="Times New Roman"/>
          <w:i/>
          <w:iCs/>
          <w:sz w:val="24"/>
          <w:szCs w:val="24"/>
        </w:rPr>
        <w:t>concorsi e prove selettive per l’assunzione del personale e progressioni di carriera di cui all’articolo 24 del decreto legislativo n.150 del 2009;</w:t>
      </w:r>
    </w:p>
    <w:p w:rsidR="001762B7" w:rsidRPr="00783185" w:rsidRDefault="001762B7" w:rsidP="00CA1D15">
      <w:pPr>
        <w:pStyle w:val="Paragrafoelenco"/>
        <w:numPr>
          <w:ilvl w:val="0"/>
          <w:numId w:val="45"/>
        </w:numPr>
        <w:tabs>
          <w:tab w:val="left" w:pos="426"/>
        </w:tabs>
        <w:spacing w:after="0"/>
        <w:ind w:left="567" w:right="283"/>
        <w:jc w:val="both"/>
        <w:rPr>
          <w:rFonts w:ascii="Times New Roman" w:hAnsi="Times New Roman"/>
          <w:i/>
          <w:iCs/>
          <w:sz w:val="24"/>
          <w:szCs w:val="24"/>
        </w:rPr>
      </w:pPr>
      <w:r w:rsidRPr="00783185">
        <w:rPr>
          <w:rFonts w:ascii="Times New Roman" w:hAnsi="Times New Roman"/>
          <w:i/>
          <w:iCs/>
          <w:sz w:val="24"/>
          <w:szCs w:val="24"/>
        </w:rPr>
        <w:t>gestione delle entrate, delle spese e del patrimonio;</w:t>
      </w:r>
    </w:p>
    <w:p w:rsidR="001762B7" w:rsidRPr="00783185" w:rsidRDefault="001762B7" w:rsidP="00CA1D15">
      <w:pPr>
        <w:pStyle w:val="Paragrafoelenco"/>
        <w:numPr>
          <w:ilvl w:val="0"/>
          <w:numId w:val="45"/>
        </w:numPr>
        <w:tabs>
          <w:tab w:val="left" w:pos="426"/>
        </w:tabs>
        <w:spacing w:after="0"/>
        <w:ind w:left="567" w:right="283"/>
        <w:jc w:val="both"/>
        <w:rPr>
          <w:rFonts w:ascii="Times New Roman" w:hAnsi="Times New Roman"/>
          <w:i/>
          <w:iCs/>
          <w:sz w:val="24"/>
          <w:szCs w:val="24"/>
        </w:rPr>
      </w:pPr>
      <w:r w:rsidRPr="00783185">
        <w:rPr>
          <w:rFonts w:ascii="Times New Roman" w:hAnsi="Times New Roman"/>
          <w:i/>
          <w:iCs/>
          <w:sz w:val="24"/>
          <w:szCs w:val="24"/>
        </w:rPr>
        <w:t>controlli, verifiche, ispezioni e sanzioni;</w:t>
      </w:r>
    </w:p>
    <w:p w:rsidR="001762B7" w:rsidRPr="00783185" w:rsidRDefault="001762B7" w:rsidP="00CA1D15">
      <w:pPr>
        <w:pStyle w:val="Paragrafoelenco"/>
        <w:numPr>
          <w:ilvl w:val="0"/>
          <w:numId w:val="45"/>
        </w:numPr>
        <w:tabs>
          <w:tab w:val="left" w:pos="426"/>
        </w:tabs>
        <w:spacing w:after="0"/>
        <w:ind w:left="567" w:right="283"/>
        <w:jc w:val="both"/>
        <w:rPr>
          <w:rFonts w:ascii="Times New Roman" w:hAnsi="Times New Roman"/>
          <w:i/>
          <w:iCs/>
          <w:sz w:val="24"/>
          <w:szCs w:val="24"/>
        </w:rPr>
      </w:pPr>
      <w:r w:rsidRPr="00783185">
        <w:rPr>
          <w:rFonts w:ascii="Times New Roman" w:hAnsi="Times New Roman"/>
          <w:i/>
          <w:iCs/>
          <w:sz w:val="24"/>
          <w:szCs w:val="24"/>
        </w:rPr>
        <w:t>incarichi e nomine;</w:t>
      </w:r>
    </w:p>
    <w:p w:rsidR="001762B7" w:rsidRPr="00783185" w:rsidRDefault="001762B7" w:rsidP="00CA1D15">
      <w:pPr>
        <w:pStyle w:val="Paragrafoelenco"/>
        <w:numPr>
          <w:ilvl w:val="0"/>
          <w:numId w:val="45"/>
        </w:numPr>
        <w:tabs>
          <w:tab w:val="left" w:pos="426"/>
        </w:tabs>
        <w:spacing w:after="0"/>
        <w:ind w:left="567" w:right="283"/>
        <w:jc w:val="both"/>
        <w:rPr>
          <w:rFonts w:ascii="Times New Roman" w:hAnsi="Times New Roman"/>
          <w:i/>
          <w:iCs/>
          <w:sz w:val="24"/>
          <w:szCs w:val="24"/>
        </w:rPr>
      </w:pPr>
      <w:r w:rsidRPr="00783185">
        <w:rPr>
          <w:rFonts w:ascii="Times New Roman" w:hAnsi="Times New Roman"/>
          <w:i/>
          <w:iCs/>
          <w:sz w:val="24"/>
          <w:szCs w:val="24"/>
        </w:rPr>
        <w:t>affari legali e contenzioso;</w:t>
      </w:r>
    </w:p>
    <w:p w:rsidR="001762B7" w:rsidRPr="00783185" w:rsidRDefault="001762B7" w:rsidP="00CA1D15">
      <w:pPr>
        <w:pStyle w:val="Paragrafoelenco"/>
        <w:numPr>
          <w:ilvl w:val="0"/>
          <w:numId w:val="45"/>
        </w:numPr>
        <w:tabs>
          <w:tab w:val="left" w:pos="426"/>
        </w:tabs>
        <w:spacing w:after="0"/>
        <w:ind w:left="567" w:right="283"/>
        <w:jc w:val="both"/>
        <w:rPr>
          <w:rFonts w:ascii="Times New Roman" w:hAnsi="Times New Roman"/>
          <w:i/>
          <w:iCs/>
          <w:sz w:val="24"/>
          <w:szCs w:val="24"/>
        </w:rPr>
      </w:pPr>
      <w:r w:rsidRPr="00783185">
        <w:rPr>
          <w:rFonts w:ascii="Times New Roman" w:hAnsi="Times New Roman"/>
          <w:i/>
          <w:iCs/>
          <w:sz w:val="24"/>
          <w:szCs w:val="24"/>
        </w:rPr>
        <w:t>smaltimento rifiuti;</w:t>
      </w:r>
    </w:p>
    <w:p w:rsidR="001762B7" w:rsidRPr="00783185" w:rsidRDefault="001762B7" w:rsidP="00CA1D15">
      <w:pPr>
        <w:pStyle w:val="Paragrafoelenco"/>
        <w:numPr>
          <w:ilvl w:val="0"/>
          <w:numId w:val="45"/>
        </w:numPr>
        <w:tabs>
          <w:tab w:val="left" w:pos="426"/>
        </w:tabs>
        <w:spacing w:after="0"/>
        <w:ind w:left="567" w:right="283"/>
        <w:jc w:val="both"/>
        <w:rPr>
          <w:rFonts w:ascii="Times New Roman" w:hAnsi="Times New Roman"/>
          <w:i/>
          <w:iCs/>
          <w:sz w:val="24"/>
          <w:szCs w:val="24"/>
        </w:rPr>
      </w:pPr>
      <w:r w:rsidRPr="00783185">
        <w:rPr>
          <w:rFonts w:ascii="Times New Roman" w:hAnsi="Times New Roman"/>
          <w:i/>
          <w:iCs/>
          <w:sz w:val="24"/>
          <w:szCs w:val="24"/>
        </w:rPr>
        <w:t>pianificazione urbanistica;</w:t>
      </w:r>
    </w:p>
    <w:p w:rsidR="001762B7" w:rsidRDefault="001762B7" w:rsidP="005F62E9">
      <w:pPr>
        <w:tabs>
          <w:tab w:val="left" w:pos="426"/>
        </w:tabs>
        <w:spacing w:after="0"/>
        <w:ind w:right="283"/>
        <w:jc w:val="both"/>
        <w:rPr>
          <w:rFonts w:ascii="Times New Roman" w:hAnsi="Times New Roman"/>
          <w:sz w:val="24"/>
          <w:szCs w:val="24"/>
        </w:rPr>
      </w:pPr>
      <w:r w:rsidRPr="0068762C">
        <w:rPr>
          <w:rFonts w:ascii="Times New Roman" w:hAnsi="Times New Roman"/>
          <w:b/>
          <w:sz w:val="24"/>
          <w:szCs w:val="24"/>
        </w:rPr>
        <w:t>2</w:t>
      </w:r>
      <w:r w:rsidRPr="00783185">
        <w:rPr>
          <w:rFonts w:ascii="Times New Roman" w:hAnsi="Times New Roman"/>
          <w:sz w:val="24"/>
          <w:szCs w:val="24"/>
        </w:rPr>
        <w:t>. In relazione alle attività elencate nei commi precedenti sono definite le seguenti aree di rischio</w:t>
      </w:r>
      <w:r w:rsidR="003E315A">
        <w:rPr>
          <w:rFonts w:ascii="Times New Roman" w:hAnsi="Times New Roman"/>
          <w:sz w:val="24"/>
          <w:szCs w:val="24"/>
        </w:rPr>
        <w:t xml:space="preserve"> con relativo grado di rischio</w:t>
      </w:r>
      <w:r w:rsidRPr="00783185">
        <w:rPr>
          <w:rFonts w:ascii="Times New Roman" w:hAnsi="Times New Roman"/>
          <w:sz w:val="24"/>
          <w:szCs w:val="24"/>
        </w:rPr>
        <w:t>:</w:t>
      </w:r>
    </w:p>
    <w:p w:rsidR="003E315A" w:rsidRPr="00783185" w:rsidRDefault="003E315A" w:rsidP="005F62E9">
      <w:pPr>
        <w:tabs>
          <w:tab w:val="left" w:pos="426"/>
        </w:tabs>
        <w:spacing w:after="0"/>
        <w:ind w:right="283"/>
        <w:jc w:val="both"/>
        <w:rPr>
          <w:rFonts w:ascii="Times New Roman" w:hAnsi="Times New Roman"/>
          <w:sz w:val="24"/>
          <w:szCs w:val="24"/>
        </w:rPr>
      </w:pPr>
    </w:p>
    <w:tbl>
      <w:tblPr>
        <w:tblStyle w:val="Grigliatabella"/>
        <w:tblW w:w="0" w:type="auto"/>
        <w:tblInd w:w="567" w:type="dxa"/>
        <w:tblLook w:val="04A0"/>
      </w:tblPr>
      <w:tblGrid>
        <w:gridCol w:w="5458"/>
        <w:gridCol w:w="3864"/>
      </w:tblGrid>
      <w:tr w:rsidR="003E315A" w:rsidRPr="003E315A" w:rsidTr="003E315A">
        <w:tc>
          <w:tcPr>
            <w:tcW w:w="5458" w:type="dxa"/>
          </w:tcPr>
          <w:p w:rsidR="003E315A" w:rsidRPr="003E315A" w:rsidRDefault="003E315A" w:rsidP="003E315A">
            <w:pPr>
              <w:tabs>
                <w:tab w:val="left" w:pos="709"/>
              </w:tabs>
              <w:spacing w:after="0"/>
              <w:ind w:left="207"/>
              <w:jc w:val="center"/>
              <w:rPr>
                <w:rFonts w:ascii="Times New Roman" w:hAnsi="Times New Roman"/>
                <w:b/>
                <w:i/>
                <w:iCs/>
              </w:rPr>
            </w:pPr>
            <w:r w:rsidRPr="003E315A">
              <w:rPr>
                <w:rFonts w:ascii="Times New Roman" w:hAnsi="Times New Roman"/>
                <w:b/>
                <w:i/>
                <w:iCs/>
              </w:rPr>
              <w:t>AREE RISCHIO</w:t>
            </w:r>
          </w:p>
        </w:tc>
        <w:tc>
          <w:tcPr>
            <w:tcW w:w="3864" w:type="dxa"/>
          </w:tcPr>
          <w:p w:rsidR="003E315A" w:rsidRPr="003E315A" w:rsidRDefault="003E315A" w:rsidP="003E315A">
            <w:pPr>
              <w:tabs>
                <w:tab w:val="left" w:pos="709"/>
              </w:tabs>
              <w:spacing w:after="0"/>
              <w:jc w:val="center"/>
              <w:rPr>
                <w:rFonts w:ascii="Times New Roman" w:hAnsi="Times New Roman"/>
                <w:b/>
                <w:i/>
                <w:iCs/>
              </w:rPr>
            </w:pPr>
            <w:r w:rsidRPr="003E315A">
              <w:rPr>
                <w:rFonts w:ascii="Times New Roman" w:hAnsi="Times New Roman"/>
                <w:b/>
                <w:i/>
                <w:iCs/>
              </w:rPr>
              <w:t>GRADO RISCHIO</w:t>
            </w:r>
          </w:p>
        </w:tc>
      </w:tr>
      <w:tr w:rsidR="003E315A" w:rsidRPr="003E315A" w:rsidTr="003E315A">
        <w:tc>
          <w:tcPr>
            <w:tcW w:w="5458" w:type="dxa"/>
          </w:tcPr>
          <w:p w:rsidR="003E315A" w:rsidRPr="003E315A" w:rsidRDefault="003E315A" w:rsidP="003E315A">
            <w:pPr>
              <w:pStyle w:val="Paragrafoelenco"/>
              <w:numPr>
                <w:ilvl w:val="0"/>
                <w:numId w:val="43"/>
              </w:numPr>
              <w:tabs>
                <w:tab w:val="left" w:pos="709"/>
              </w:tabs>
              <w:spacing w:after="0"/>
              <w:ind w:left="567"/>
              <w:jc w:val="both"/>
              <w:rPr>
                <w:rFonts w:ascii="Times New Roman" w:hAnsi="Times New Roman"/>
                <w:i/>
                <w:iCs/>
              </w:rPr>
            </w:pPr>
            <w:r w:rsidRPr="003E315A">
              <w:rPr>
                <w:rFonts w:ascii="Times New Roman" w:hAnsi="Times New Roman"/>
                <w:i/>
                <w:iCs/>
              </w:rPr>
              <w:t>Autorizzazioni</w:t>
            </w:r>
          </w:p>
        </w:tc>
        <w:tc>
          <w:tcPr>
            <w:tcW w:w="3864" w:type="dxa"/>
          </w:tcPr>
          <w:p w:rsidR="003E315A" w:rsidRPr="003E315A" w:rsidRDefault="003E315A" w:rsidP="003E315A">
            <w:pPr>
              <w:tabs>
                <w:tab w:val="left" w:pos="709"/>
              </w:tabs>
              <w:spacing w:after="0"/>
              <w:jc w:val="center"/>
              <w:rPr>
                <w:rFonts w:ascii="Times New Roman" w:hAnsi="Times New Roman"/>
                <w:i/>
                <w:iCs/>
              </w:rPr>
            </w:pPr>
            <w:r>
              <w:rPr>
                <w:rFonts w:ascii="Times New Roman" w:hAnsi="Times New Roman"/>
                <w:i/>
                <w:iCs/>
              </w:rPr>
              <w:t>MEDIO</w:t>
            </w:r>
          </w:p>
        </w:tc>
      </w:tr>
      <w:tr w:rsidR="003E315A" w:rsidRPr="003E315A" w:rsidTr="003E315A">
        <w:tc>
          <w:tcPr>
            <w:tcW w:w="5458" w:type="dxa"/>
          </w:tcPr>
          <w:p w:rsidR="003E315A" w:rsidRPr="003E315A" w:rsidRDefault="003E315A" w:rsidP="003E315A">
            <w:pPr>
              <w:pStyle w:val="Paragrafoelenco"/>
              <w:numPr>
                <w:ilvl w:val="0"/>
                <w:numId w:val="43"/>
              </w:numPr>
              <w:tabs>
                <w:tab w:val="left" w:pos="709"/>
              </w:tabs>
              <w:spacing w:after="0"/>
              <w:ind w:left="567"/>
              <w:jc w:val="both"/>
              <w:rPr>
                <w:rFonts w:ascii="Times New Roman" w:hAnsi="Times New Roman"/>
                <w:i/>
                <w:iCs/>
              </w:rPr>
            </w:pPr>
            <w:r w:rsidRPr="003E315A">
              <w:rPr>
                <w:rFonts w:ascii="Times New Roman" w:hAnsi="Times New Roman"/>
                <w:i/>
                <w:iCs/>
              </w:rPr>
              <w:t>Affidamento di forniture, servizi, lavori &lt; € 40.000,00</w:t>
            </w:r>
          </w:p>
        </w:tc>
        <w:tc>
          <w:tcPr>
            <w:tcW w:w="3864" w:type="dxa"/>
          </w:tcPr>
          <w:p w:rsidR="003E315A" w:rsidRPr="003E315A" w:rsidRDefault="003E315A" w:rsidP="003E315A">
            <w:pPr>
              <w:tabs>
                <w:tab w:val="left" w:pos="709"/>
              </w:tabs>
              <w:spacing w:after="0"/>
              <w:jc w:val="center"/>
              <w:rPr>
                <w:rFonts w:ascii="Times New Roman" w:hAnsi="Times New Roman"/>
                <w:i/>
                <w:iCs/>
              </w:rPr>
            </w:pPr>
            <w:r>
              <w:rPr>
                <w:rFonts w:ascii="Times New Roman" w:hAnsi="Times New Roman"/>
                <w:i/>
                <w:iCs/>
              </w:rPr>
              <w:t>ALTO</w:t>
            </w:r>
          </w:p>
        </w:tc>
      </w:tr>
      <w:tr w:rsidR="003E315A" w:rsidRPr="003E315A" w:rsidTr="003E315A">
        <w:tc>
          <w:tcPr>
            <w:tcW w:w="5458" w:type="dxa"/>
          </w:tcPr>
          <w:p w:rsidR="003E315A" w:rsidRPr="003E315A" w:rsidRDefault="003E315A" w:rsidP="003E315A">
            <w:pPr>
              <w:pStyle w:val="Paragrafoelenco"/>
              <w:numPr>
                <w:ilvl w:val="0"/>
                <w:numId w:val="43"/>
              </w:numPr>
              <w:tabs>
                <w:tab w:val="left" w:pos="709"/>
              </w:tabs>
              <w:spacing w:after="0"/>
              <w:ind w:left="567"/>
              <w:jc w:val="both"/>
              <w:rPr>
                <w:rFonts w:ascii="Times New Roman" w:hAnsi="Times New Roman"/>
                <w:i/>
                <w:iCs/>
              </w:rPr>
            </w:pPr>
            <w:r w:rsidRPr="003E315A">
              <w:rPr>
                <w:rFonts w:ascii="Times New Roman" w:hAnsi="Times New Roman"/>
                <w:i/>
                <w:iCs/>
              </w:rPr>
              <w:t>Affidamento di forniture, servizi, lavori &gt; € 40.000,00 con procedura aperta</w:t>
            </w:r>
          </w:p>
        </w:tc>
        <w:tc>
          <w:tcPr>
            <w:tcW w:w="3864" w:type="dxa"/>
          </w:tcPr>
          <w:p w:rsidR="003E315A" w:rsidRPr="003E315A" w:rsidRDefault="006637F9" w:rsidP="003E315A">
            <w:pPr>
              <w:tabs>
                <w:tab w:val="left" w:pos="709"/>
              </w:tabs>
              <w:spacing w:after="0"/>
              <w:jc w:val="center"/>
              <w:rPr>
                <w:rFonts w:ascii="Times New Roman" w:hAnsi="Times New Roman"/>
                <w:i/>
                <w:iCs/>
              </w:rPr>
            </w:pPr>
            <w:r>
              <w:rPr>
                <w:rFonts w:ascii="Times New Roman" w:hAnsi="Times New Roman"/>
                <w:i/>
                <w:iCs/>
              </w:rPr>
              <w:t>MEDIO</w:t>
            </w:r>
          </w:p>
        </w:tc>
      </w:tr>
      <w:tr w:rsidR="003E315A" w:rsidRPr="003E315A" w:rsidTr="003E315A">
        <w:tc>
          <w:tcPr>
            <w:tcW w:w="5458" w:type="dxa"/>
          </w:tcPr>
          <w:p w:rsidR="003E315A" w:rsidRPr="003E315A" w:rsidRDefault="003E315A" w:rsidP="003E315A">
            <w:pPr>
              <w:pStyle w:val="Paragrafoelenco"/>
              <w:numPr>
                <w:ilvl w:val="0"/>
                <w:numId w:val="43"/>
              </w:numPr>
              <w:tabs>
                <w:tab w:val="left" w:pos="709"/>
              </w:tabs>
              <w:spacing w:after="0"/>
              <w:ind w:left="567"/>
              <w:jc w:val="both"/>
              <w:rPr>
                <w:rFonts w:ascii="Times New Roman" w:hAnsi="Times New Roman"/>
                <w:i/>
                <w:iCs/>
              </w:rPr>
            </w:pPr>
            <w:r w:rsidRPr="003E315A">
              <w:rPr>
                <w:rFonts w:ascii="Times New Roman" w:hAnsi="Times New Roman"/>
                <w:i/>
                <w:iCs/>
              </w:rPr>
              <w:t>Affidamento di forniture, servizi, lavori &gt; € 40.000,00 con procedura negoziata</w:t>
            </w:r>
          </w:p>
        </w:tc>
        <w:tc>
          <w:tcPr>
            <w:tcW w:w="3864" w:type="dxa"/>
          </w:tcPr>
          <w:p w:rsidR="003E315A" w:rsidRPr="003E315A" w:rsidRDefault="006637F9" w:rsidP="003E315A">
            <w:pPr>
              <w:tabs>
                <w:tab w:val="left" w:pos="709"/>
              </w:tabs>
              <w:spacing w:after="0"/>
              <w:jc w:val="center"/>
              <w:rPr>
                <w:rFonts w:ascii="Times New Roman" w:hAnsi="Times New Roman"/>
                <w:i/>
                <w:iCs/>
              </w:rPr>
            </w:pPr>
            <w:r>
              <w:rPr>
                <w:rFonts w:ascii="Times New Roman" w:hAnsi="Times New Roman"/>
                <w:i/>
                <w:iCs/>
              </w:rPr>
              <w:t>MEDIO</w:t>
            </w:r>
          </w:p>
        </w:tc>
      </w:tr>
      <w:tr w:rsidR="003E315A" w:rsidRPr="003E315A" w:rsidTr="003E315A">
        <w:tc>
          <w:tcPr>
            <w:tcW w:w="5458" w:type="dxa"/>
          </w:tcPr>
          <w:p w:rsidR="003E315A" w:rsidRPr="003E315A" w:rsidRDefault="003E315A" w:rsidP="003E315A">
            <w:pPr>
              <w:pStyle w:val="Paragrafoelenco"/>
              <w:numPr>
                <w:ilvl w:val="0"/>
                <w:numId w:val="43"/>
              </w:numPr>
              <w:tabs>
                <w:tab w:val="left" w:pos="709"/>
              </w:tabs>
              <w:spacing w:after="0"/>
              <w:ind w:left="567"/>
              <w:jc w:val="both"/>
              <w:rPr>
                <w:rFonts w:ascii="Times New Roman" w:hAnsi="Times New Roman"/>
                <w:i/>
                <w:iCs/>
              </w:rPr>
            </w:pPr>
            <w:r w:rsidRPr="003E315A">
              <w:rPr>
                <w:rFonts w:ascii="Times New Roman" w:hAnsi="Times New Roman"/>
                <w:i/>
                <w:iCs/>
              </w:rPr>
              <w:t>Affidamento di lavori, servizi o forniture, in deroga o somma urgenza</w:t>
            </w:r>
          </w:p>
        </w:tc>
        <w:tc>
          <w:tcPr>
            <w:tcW w:w="3864" w:type="dxa"/>
          </w:tcPr>
          <w:p w:rsidR="003E315A" w:rsidRPr="003E315A" w:rsidRDefault="003E315A" w:rsidP="003E315A">
            <w:pPr>
              <w:tabs>
                <w:tab w:val="left" w:pos="709"/>
              </w:tabs>
              <w:spacing w:after="0"/>
              <w:jc w:val="center"/>
              <w:rPr>
                <w:rFonts w:ascii="Times New Roman" w:hAnsi="Times New Roman"/>
                <w:i/>
                <w:iCs/>
              </w:rPr>
            </w:pPr>
            <w:r>
              <w:rPr>
                <w:rFonts w:ascii="Times New Roman" w:hAnsi="Times New Roman"/>
                <w:i/>
                <w:iCs/>
              </w:rPr>
              <w:t>ALTO</w:t>
            </w:r>
          </w:p>
        </w:tc>
      </w:tr>
      <w:tr w:rsidR="003E315A" w:rsidRPr="003E315A" w:rsidTr="003E315A">
        <w:tc>
          <w:tcPr>
            <w:tcW w:w="5458" w:type="dxa"/>
          </w:tcPr>
          <w:p w:rsidR="003E315A" w:rsidRPr="003E315A" w:rsidRDefault="003E315A" w:rsidP="003E315A">
            <w:pPr>
              <w:pStyle w:val="Paragrafoelenco"/>
              <w:numPr>
                <w:ilvl w:val="0"/>
                <w:numId w:val="43"/>
              </w:numPr>
              <w:tabs>
                <w:tab w:val="left" w:pos="709"/>
              </w:tabs>
              <w:spacing w:after="0"/>
              <w:ind w:left="567"/>
              <w:jc w:val="both"/>
              <w:rPr>
                <w:rFonts w:ascii="Times New Roman" w:hAnsi="Times New Roman"/>
                <w:i/>
                <w:iCs/>
              </w:rPr>
            </w:pPr>
            <w:r w:rsidRPr="003E315A">
              <w:rPr>
                <w:rFonts w:ascii="Times New Roman" w:hAnsi="Times New Roman"/>
                <w:i/>
                <w:iCs/>
              </w:rPr>
              <w:t>Attribuzione di vantaggi economici, agevolazioni ed esenzioni</w:t>
            </w:r>
          </w:p>
        </w:tc>
        <w:tc>
          <w:tcPr>
            <w:tcW w:w="3864" w:type="dxa"/>
          </w:tcPr>
          <w:p w:rsidR="003E315A" w:rsidRPr="003E315A" w:rsidRDefault="006637F9" w:rsidP="003E315A">
            <w:pPr>
              <w:tabs>
                <w:tab w:val="left" w:pos="709"/>
              </w:tabs>
              <w:spacing w:after="0"/>
              <w:jc w:val="center"/>
              <w:rPr>
                <w:rFonts w:ascii="Times New Roman" w:hAnsi="Times New Roman"/>
                <w:i/>
                <w:iCs/>
              </w:rPr>
            </w:pPr>
            <w:r>
              <w:rPr>
                <w:rFonts w:ascii="Times New Roman" w:hAnsi="Times New Roman"/>
                <w:i/>
                <w:iCs/>
              </w:rPr>
              <w:t>MEDIO</w:t>
            </w:r>
          </w:p>
        </w:tc>
      </w:tr>
      <w:tr w:rsidR="003E315A" w:rsidRPr="003E315A" w:rsidTr="003E315A">
        <w:tc>
          <w:tcPr>
            <w:tcW w:w="5458" w:type="dxa"/>
          </w:tcPr>
          <w:p w:rsidR="003E315A" w:rsidRPr="003E315A" w:rsidRDefault="003E315A" w:rsidP="003E315A">
            <w:pPr>
              <w:pStyle w:val="Paragrafoelenco"/>
              <w:numPr>
                <w:ilvl w:val="0"/>
                <w:numId w:val="43"/>
              </w:numPr>
              <w:tabs>
                <w:tab w:val="left" w:pos="709"/>
              </w:tabs>
              <w:spacing w:after="0"/>
              <w:ind w:left="567"/>
              <w:jc w:val="both"/>
              <w:rPr>
                <w:rFonts w:ascii="Times New Roman" w:hAnsi="Times New Roman"/>
                <w:i/>
                <w:iCs/>
              </w:rPr>
            </w:pPr>
            <w:r w:rsidRPr="003E315A">
              <w:rPr>
                <w:rFonts w:ascii="Times New Roman" w:hAnsi="Times New Roman"/>
                <w:i/>
                <w:iCs/>
              </w:rPr>
              <w:t>Acquisizione e gestione del personale</w:t>
            </w:r>
          </w:p>
        </w:tc>
        <w:tc>
          <w:tcPr>
            <w:tcW w:w="3864" w:type="dxa"/>
          </w:tcPr>
          <w:p w:rsidR="003E315A" w:rsidRPr="003E315A" w:rsidRDefault="006637F9" w:rsidP="003E315A">
            <w:pPr>
              <w:tabs>
                <w:tab w:val="left" w:pos="709"/>
              </w:tabs>
              <w:spacing w:after="0"/>
              <w:jc w:val="center"/>
              <w:rPr>
                <w:rFonts w:ascii="Times New Roman" w:hAnsi="Times New Roman"/>
                <w:i/>
                <w:iCs/>
              </w:rPr>
            </w:pPr>
            <w:r>
              <w:rPr>
                <w:rFonts w:ascii="Times New Roman" w:hAnsi="Times New Roman"/>
                <w:i/>
                <w:iCs/>
              </w:rPr>
              <w:t>BASSA</w:t>
            </w:r>
          </w:p>
        </w:tc>
      </w:tr>
      <w:tr w:rsidR="003E315A" w:rsidRPr="003E315A" w:rsidTr="003E315A">
        <w:tc>
          <w:tcPr>
            <w:tcW w:w="5458" w:type="dxa"/>
          </w:tcPr>
          <w:p w:rsidR="003E315A" w:rsidRPr="003E315A" w:rsidRDefault="003E315A" w:rsidP="003E315A">
            <w:pPr>
              <w:pStyle w:val="Paragrafoelenco"/>
              <w:numPr>
                <w:ilvl w:val="0"/>
                <w:numId w:val="43"/>
              </w:numPr>
              <w:tabs>
                <w:tab w:val="left" w:pos="709"/>
              </w:tabs>
              <w:spacing w:after="0"/>
              <w:ind w:left="567"/>
              <w:jc w:val="both"/>
              <w:rPr>
                <w:rFonts w:ascii="Times New Roman" w:hAnsi="Times New Roman"/>
                <w:i/>
                <w:iCs/>
              </w:rPr>
            </w:pPr>
            <w:r w:rsidRPr="003E315A">
              <w:rPr>
                <w:rFonts w:ascii="Times New Roman" w:hAnsi="Times New Roman"/>
                <w:i/>
                <w:iCs/>
              </w:rPr>
              <w:t>Conferimento di incarichi di consulenza o collaborazione</w:t>
            </w:r>
          </w:p>
        </w:tc>
        <w:tc>
          <w:tcPr>
            <w:tcW w:w="3864" w:type="dxa"/>
          </w:tcPr>
          <w:p w:rsidR="003E315A" w:rsidRPr="003E315A" w:rsidRDefault="006637F9" w:rsidP="003E315A">
            <w:pPr>
              <w:tabs>
                <w:tab w:val="left" w:pos="709"/>
              </w:tabs>
              <w:spacing w:after="0"/>
              <w:jc w:val="center"/>
              <w:rPr>
                <w:rFonts w:ascii="Times New Roman" w:hAnsi="Times New Roman"/>
                <w:i/>
                <w:iCs/>
              </w:rPr>
            </w:pPr>
            <w:r>
              <w:rPr>
                <w:rFonts w:ascii="Times New Roman" w:hAnsi="Times New Roman"/>
                <w:i/>
                <w:iCs/>
              </w:rPr>
              <w:t>MEDIO</w:t>
            </w:r>
          </w:p>
        </w:tc>
      </w:tr>
      <w:tr w:rsidR="003E315A" w:rsidRPr="003E315A" w:rsidTr="003E315A">
        <w:tc>
          <w:tcPr>
            <w:tcW w:w="5458" w:type="dxa"/>
          </w:tcPr>
          <w:p w:rsidR="003E315A" w:rsidRPr="003E315A" w:rsidRDefault="003E315A" w:rsidP="003E315A">
            <w:pPr>
              <w:pStyle w:val="Paragrafoelenco"/>
              <w:numPr>
                <w:ilvl w:val="0"/>
                <w:numId w:val="43"/>
              </w:numPr>
              <w:tabs>
                <w:tab w:val="left" w:pos="709"/>
              </w:tabs>
              <w:spacing w:after="0"/>
              <w:ind w:left="567"/>
              <w:jc w:val="both"/>
              <w:rPr>
                <w:rFonts w:ascii="Times New Roman" w:hAnsi="Times New Roman"/>
                <w:i/>
                <w:iCs/>
              </w:rPr>
            </w:pPr>
            <w:r w:rsidRPr="003E315A">
              <w:rPr>
                <w:rFonts w:ascii="Times New Roman" w:hAnsi="Times New Roman"/>
                <w:i/>
                <w:iCs/>
              </w:rPr>
              <w:lastRenderedPageBreak/>
              <w:t>Affidamento di incarichi professionali e nomine</w:t>
            </w:r>
          </w:p>
        </w:tc>
        <w:tc>
          <w:tcPr>
            <w:tcW w:w="3864" w:type="dxa"/>
          </w:tcPr>
          <w:p w:rsidR="003E315A" w:rsidRPr="003E315A" w:rsidRDefault="006637F9" w:rsidP="003E315A">
            <w:pPr>
              <w:tabs>
                <w:tab w:val="left" w:pos="709"/>
              </w:tabs>
              <w:spacing w:after="0"/>
              <w:jc w:val="center"/>
              <w:rPr>
                <w:rFonts w:ascii="Times New Roman" w:hAnsi="Times New Roman"/>
                <w:i/>
                <w:iCs/>
              </w:rPr>
            </w:pPr>
            <w:r>
              <w:rPr>
                <w:rFonts w:ascii="Times New Roman" w:hAnsi="Times New Roman"/>
                <w:i/>
                <w:iCs/>
              </w:rPr>
              <w:t>MEDIO</w:t>
            </w:r>
          </w:p>
        </w:tc>
      </w:tr>
      <w:tr w:rsidR="003E315A" w:rsidRPr="003E315A" w:rsidTr="003E315A">
        <w:tc>
          <w:tcPr>
            <w:tcW w:w="5458" w:type="dxa"/>
          </w:tcPr>
          <w:p w:rsidR="003E315A" w:rsidRPr="003E315A" w:rsidRDefault="003E315A" w:rsidP="003E315A">
            <w:pPr>
              <w:pStyle w:val="Paragrafoelenco"/>
              <w:numPr>
                <w:ilvl w:val="0"/>
                <w:numId w:val="43"/>
              </w:numPr>
              <w:tabs>
                <w:tab w:val="left" w:pos="709"/>
              </w:tabs>
              <w:spacing w:after="0"/>
              <w:ind w:left="567"/>
              <w:jc w:val="both"/>
              <w:rPr>
                <w:rFonts w:ascii="Times New Roman" w:hAnsi="Times New Roman"/>
                <w:i/>
                <w:iCs/>
              </w:rPr>
            </w:pPr>
            <w:r w:rsidRPr="003E315A">
              <w:rPr>
                <w:rFonts w:ascii="Times New Roman" w:hAnsi="Times New Roman"/>
                <w:i/>
                <w:iCs/>
              </w:rPr>
              <w:t>Definizione e approvazione di transazioni, accordi bonari e arbitrati</w:t>
            </w:r>
          </w:p>
        </w:tc>
        <w:tc>
          <w:tcPr>
            <w:tcW w:w="3864" w:type="dxa"/>
          </w:tcPr>
          <w:p w:rsidR="003E315A" w:rsidRPr="003E315A" w:rsidRDefault="006637F9" w:rsidP="003E315A">
            <w:pPr>
              <w:tabs>
                <w:tab w:val="left" w:pos="709"/>
              </w:tabs>
              <w:spacing w:after="0"/>
              <w:jc w:val="center"/>
              <w:rPr>
                <w:rFonts w:ascii="Times New Roman" w:hAnsi="Times New Roman"/>
                <w:i/>
                <w:iCs/>
              </w:rPr>
            </w:pPr>
            <w:r>
              <w:rPr>
                <w:rFonts w:ascii="Times New Roman" w:hAnsi="Times New Roman"/>
                <w:i/>
                <w:iCs/>
              </w:rPr>
              <w:t>MEDIO</w:t>
            </w:r>
          </w:p>
        </w:tc>
      </w:tr>
      <w:tr w:rsidR="003E315A" w:rsidRPr="003E315A" w:rsidTr="003E315A">
        <w:tc>
          <w:tcPr>
            <w:tcW w:w="5458" w:type="dxa"/>
          </w:tcPr>
          <w:p w:rsidR="003E315A" w:rsidRPr="003E315A" w:rsidRDefault="003E315A" w:rsidP="003E315A">
            <w:pPr>
              <w:pStyle w:val="Paragrafoelenco"/>
              <w:numPr>
                <w:ilvl w:val="0"/>
                <w:numId w:val="43"/>
              </w:numPr>
              <w:tabs>
                <w:tab w:val="left" w:pos="709"/>
              </w:tabs>
              <w:spacing w:after="0"/>
              <w:ind w:left="567"/>
              <w:jc w:val="both"/>
              <w:rPr>
                <w:rFonts w:ascii="Times New Roman" w:hAnsi="Times New Roman"/>
                <w:i/>
                <w:iCs/>
              </w:rPr>
            </w:pPr>
            <w:r w:rsidRPr="003E315A">
              <w:rPr>
                <w:rFonts w:ascii="Times New Roman" w:hAnsi="Times New Roman"/>
                <w:i/>
                <w:iCs/>
              </w:rPr>
              <w:t>Liquidazione di somme per prestazioni di servizi, lavori o forniture</w:t>
            </w:r>
          </w:p>
        </w:tc>
        <w:tc>
          <w:tcPr>
            <w:tcW w:w="3864" w:type="dxa"/>
          </w:tcPr>
          <w:p w:rsidR="003E315A" w:rsidRPr="003E315A" w:rsidRDefault="006637F9" w:rsidP="003E315A">
            <w:pPr>
              <w:tabs>
                <w:tab w:val="left" w:pos="709"/>
              </w:tabs>
              <w:spacing w:after="0"/>
              <w:jc w:val="center"/>
              <w:rPr>
                <w:rFonts w:ascii="Times New Roman" w:hAnsi="Times New Roman"/>
                <w:i/>
                <w:iCs/>
              </w:rPr>
            </w:pPr>
            <w:r>
              <w:rPr>
                <w:rFonts w:ascii="Times New Roman" w:hAnsi="Times New Roman"/>
                <w:i/>
                <w:iCs/>
              </w:rPr>
              <w:t>ALTO</w:t>
            </w:r>
          </w:p>
        </w:tc>
      </w:tr>
      <w:tr w:rsidR="003E315A" w:rsidRPr="003E315A" w:rsidTr="003E315A">
        <w:tc>
          <w:tcPr>
            <w:tcW w:w="5458" w:type="dxa"/>
          </w:tcPr>
          <w:p w:rsidR="003E315A" w:rsidRPr="003E315A" w:rsidRDefault="003E315A" w:rsidP="003E315A">
            <w:pPr>
              <w:pStyle w:val="Paragrafoelenco"/>
              <w:numPr>
                <w:ilvl w:val="0"/>
                <w:numId w:val="43"/>
              </w:numPr>
              <w:tabs>
                <w:tab w:val="left" w:pos="709"/>
              </w:tabs>
              <w:spacing w:after="0"/>
              <w:ind w:left="567"/>
              <w:jc w:val="both"/>
              <w:rPr>
                <w:rFonts w:ascii="Times New Roman" w:hAnsi="Times New Roman"/>
                <w:i/>
                <w:iCs/>
              </w:rPr>
            </w:pPr>
            <w:r w:rsidRPr="003E315A">
              <w:rPr>
                <w:rFonts w:ascii="Times New Roman" w:hAnsi="Times New Roman"/>
                <w:i/>
                <w:iCs/>
              </w:rPr>
              <w:t>Liquidazioni parcelle legali</w:t>
            </w:r>
          </w:p>
        </w:tc>
        <w:tc>
          <w:tcPr>
            <w:tcW w:w="3864" w:type="dxa"/>
          </w:tcPr>
          <w:p w:rsidR="003E315A" w:rsidRPr="003E315A" w:rsidRDefault="006637F9" w:rsidP="003E315A">
            <w:pPr>
              <w:tabs>
                <w:tab w:val="left" w:pos="709"/>
              </w:tabs>
              <w:spacing w:after="0"/>
              <w:jc w:val="center"/>
              <w:rPr>
                <w:rFonts w:ascii="Times New Roman" w:hAnsi="Times New Roman"/>
                <w:i/>
                <w:iCs/>
              </w:rPr>
            </w:pPr>
            <w:r>
              <w:rPr>
                <w:rFonts w:ascii="Times New Roman" w:hAnsi="Times New Roman"/>
                <w:i/>
                <w:iCs/>
              </w:rPr>
              <w:t>ALTO</w:t>
            </w:r>
          </w:p>
        </w:tc>
      </w:tr>
      <w:tr w:rsidR="003E315A" w:rsidRPr="003E315A" w:rsidTr="003E315A">
        <w:tc>
          <w:tcPr>
            <w:tcW w:w="5458" w:type="dxa"/>
          </w:tcPr>
          <w:p w:rsidR="003E315A" w:rsidRPr="003E315A" w:rsidRDefault="003E315A" w:rsidP="003E315A">
            <w:pPr>
              <w:pStyle w:val="Paragrafoelenco"/>
              <w:numPr>
                <w:ilvl w:val="0"/>
                <w:numId w:val="43"/>
              </w:numPr>
              <w:tabs>
                <w:tab w:val="left" w:pos="709"/>
              </w:tabs>
              <w:spacing w:after="0"/>
              <w:ind w:left="567"/>
              <w:jc w:val="both"/>
              <w:rPr>
                <w:rFonts w:ascii="Times New Roman" w:hAnsi="Times New Roman"/>
                <w:i/>
                <w:iCs/>
              </w:rPr>
            </w:pPr>
            <w:r w:rsidRPr="003E315A">
              <w:rPr>
                <w:rFonts w:ascii="Times New Roman" w:hAnsi="Times New Roman"/>
                <w:i/>
                <w:iCs/>
              </w:rPr>
              <w:t>Transazioni ai fini della risoluzione dei conflitti</w:t>
            </w:r>
          </w:p>
        </w:tc>
        <w:tc>
          <w:tcPr>
            <w:tcW w:w="3864" w:type="dxa"/>
          </w:tcPr>
          <w:p w:rsidR="003E315A" w:rsidRPr="003E315A" w:rsidRDefault="006637F9" w:rsidP="003E315A">
            <w:pPr>
              <w:tabs>
                <w:tab w:val="left" w:pos="709"/>
              </w:tabs>
              <w:spacing w:after="0"/>
              <w:jc w:val="center"/>
              <w:rPr>
                <w:rFonts w:ascii="Times New Roman" w:hAnsi="Times New Roman"/>
                <w:i/>
                <w:iCs/>
              </w:rPr>
            </w:pPr>
            <w:r>
              <w:rPr>
                <w:rFonts w:ascii="Times New Roman" w:hAnsi="Times New Roman"/>
                <w:i/>
                <w:iCs/>
              </w:rPr>
              <w:t>ALTO</w:t>
            </w:r>
          </w:p>
        </w:tc>
      </w:tr>
      <w:tr w:rsidR="003E315A" w:rsidRPr="003E315A" w:rsidTr="003E315A">
        <w:tc>
          <w:tcPr>
            <w:tcW w:w="5458" w:type="dxa"/>
          </w:tcPr>
          <w:p w:rsidR="003E315A" w:rsidRPr="003E315A" w:rsidRDefault="003E315A" w:rsidP="003E315A">
            <w:pPr>
              <w:pStyle w:val="Paragrafoelenco"/>
              <w:numPr>
                <w:ilvl w:val="0"/>
                <w:numId w:val="43"/>
              </w:numPr>
              <w:tabs>
                <w:tab w:val="left" w:pos="709"/>
              </w:tabs>
              <w:spacing w:after="0"/>
              <w:ind w:left="567"/>
              <w:jc w:val="both"/>
              <w:rPr>
                <w:rFonts w:ascii="Times New Roman" w:hAnsi="Times New Roman"/>
                <w:i/>
                <w:iCs/>
              </w:rPr>
            </w:pPr>
            <w:r w:rsidRPr="003E315A">
              <w:rPr>
                <w:rFonts w:ascii="Times New Roman" w:hAnsi="Times New Roman"/>
                <w:i/>
                <w:iCs/>
              </w:rPr>
              <w:t>Emissione mandati di pagamento</w:t>
            </w:r>
          </w:p>
        </w:tc>
        <w:tc>
          <w:tcPr>
            <w:tcW w:w="3864" w:type="dxa"/>
          </w:tcPr>
          <w:p w:rsidR="003E315A" w:rsidRPr="003E315A" w:rsidRDefault="006637F9" w:rsidP="003E315A">
            <w:pPr>
              <w:tabs>
                <w:tab w:val="left" w:pos="709"/>
              </w:tabs>
              <w:spacing w:after="0"/>
              <w:jc w:val="center"/>
              <w:rPr>
                <w:rFonts w:ascii="Times New Roman" w:hAnsi="Times New Roman"/>
                <w:i/>
                <w:iCs/>
              </w:rPr>
            </w:pPr>
            <w:r>
              <w:rPr>
                <w:rFonts w:ascii="Times New Roman" w:hAnsi="Times New Roman"/>
                <w:i/>
                <w:iCs/>
              </w:rPr>
              <w:t>ALTO</w:t>
            </w:r>
          </w:p>
        </w:tc>
      </w:tr>
      <w:tr w:rsidR="003E315A" w:rsidRPr="003E315A" w:rsidTr="003E315A">
        <w:tc>
          <w:tcPr>
            <w:tcW w:w="5458" w:type="dxa"/>
          </w:tcPr>
          <w:p w:rsidR="003E315A" w:rsidRPr="003E315A" w:rsidRDefault="003E315A" w:rsidP="003E315A">
            <w:pPr>
              <w:pStyle w:val="Paragrafoelenco"/>
              <w:numPr>
                <w:ilvl w:val="0"/>
                <w:numId w:val="43"/>
              </w:numPr>
              <w:tabs>
                <w:tab w:val="left" w:pos="709"/>
              </w:tabs>
              <w:spacing w:after="0"/>
              <w:ind w:left="567"/>
              <w:jc w:val="both"/>
              <w:rPr>
                <w:rFonts w:ascii="Times New Roman" w:hAnsi="Times New Roman"/>
                <w:i/>
                <w:iCs/>
              </w:rPr>
            </w:pPr>
            <w:r w:rsidRPr="003E315A">
              <w:rPr>
                <w:rFonts w:ascii="Times New Roman" w:hAnsi="Times New Roman"/>
                <w:i/>
                <w:iCs/>
              </w:rPr>
              <w:t>Riscossione diretta di entrate per servizi a domanda individuale</w:t>
            </w:r>
          </w:p>
        </w:tc>
        <w:tc>
          <w:tcPr>
            <w:tcW w:w="3864" w:type="dxa"/>
          </w:tcPr>
          <w:p w:rsidR="003E315A" w:rsidRPr="003E315A" w:rsidRDefault="006637F9" w:rsidP="003E315A">
            <w:pPr>
              <w:tabs>
                <w:tab w:val="left" w:pos="709"/>
              </w:tabs>
              <w:spacing w:after="0"/>
              <w:jc w:val="center"/>
              <w:rPr>
                <w:rFonts w:ascii="Times New Roman" w:hAnsi="Times New Roman"/>
                <w:i/>
                <w:iCs/>
              </w:rPr>
            </w:pPr>
            <w:r>
              <w:rPr>
                <w:rFonts w:ascii="Times New Roman" w:hAnsi="Times New Roman"/>
                <w:i/>
                <w:iCs/>
              </w:rPr>
              <w:t>ALTO</w:t>
            </w:r>
          </w:p>
        </w:tc>
      </w:tr>
      <w:tr w:rsidR="003E315A" w:rsidRPr="003E315A" w:rsidTr="003E315A">
        <w:tc>
          <w:tcPr>
            <w:tcW w:w="5458" w:type="dxa"/>
          </w:tcPr>
          <w:p w:rsidR="003E315A" w:rsidRPr="003E315A" w:rsidRDefault="003E315A" w:rsidP="003E315A">
            <w:pPr>
              <w:pStyle w:val="Paragrafoelenco"/>
              <w:numPr>
                <w:ilvl w:val="0"/>
                <w:numId w:val="43"/>
              </w:numPr>
              <w:tabs>
                <w:tab w:val="left" w:pos="709"/>
              </w:tabs>
              <w:spacing w:after="0"/>
              <w:ind w:left="567"/>
              <w:jc w:val="both"/>
              <w:rPr>
                <w:rFonts w:ascii="Times New Roman" w:hAnsi="Times New Roman"/>
                <w:i/>
                <w:iCs/>
              </w:rPr>
            </w:pPr>
            <w:r w:rsidRPr="003E315A">
              <w:rPr>
                <w:rFonts w:ascii="Times New Roman" w:hAnsi="Times New Roman"/>
                <w:i/>
                <w:iCs/>
              </w:rPr>
              <w:t>Riscossione canoni di locazione e concessione</w:t>
            </w:r>
          </w:p>
        </w:tc>
        <w:tc>
          <w:tcPr>
            <w:tcW w:w="3864" w:type="dxa"/>
          </w:tcPr>
          <w:p w:rsidR="003E315A" w:rsidRPr="003E315A" w:rsidRDefault="006637F9" w:rsidP="003E315A">
            <w:pPr>
              <w:tabs>
                <w:tab w:val="left" w:pos="709"/>
              </w:tabs>
              <w:spacing w:after="0"/>
              <w:jc w:val="center"/>
              <w:rPr>
                <w:rFonts w:ascii="Times New Roman" w:hAnsi="Times New Roman"/>
                <w:i/>
                <w:iCs/>
              </w:rPr>
            </w:pPr>
            <w:r>
              <w:rPr>
                <w:rFonts w:ascii="Times New Roman" w:hAnsi="Times New Roman"/>
                <w:i/>
                <w:iCs/>
              </w:rPr>
              <w:t>ALTO</w:t>
            </w:r>
          </w:p>
        </w:tc>
      </w:tr>
      <w:tr w:rsidR="003E315A" w:rsidRPr="003E315A" w:rsidTr="003E315A">
        <w:tc>
          <w:tcPr>
            <w:tcW w:w="5458" w:type="dxa"/>
          </w:tcPr>
          <w:p w:rsidR="003E315A" w:rsidRPr="003E315A" w:rsidRDefault="003E315A" w:rsidP="003E315A">
            <w:pPr>
              <w:pStyle w:val="Paragrafoelenco"/>
              <w:numPr>
                <w:ilvl w:val="0"/>
                <w:numId w:val="43"/>
              </w:numPr>
              <w:tabs>
                <w:tab w:val="left" w:pos="709"/>
              </w:tabs>
              <w:spacing w:after="0"/>
              <w:ind w:left="567"/>
              <w:jc w:val="both"/>
              <w:rPr>
                <w:rFonts w:ascii="Times New Roman" w:hAnsi="Times New Roman"/>
                <w:i/>
                <w:iCs/>
              </w:rPr>
            </w:pPr>
            <w:r w:rsidRPr="003E315A">
              <w:rPr>
                <w:rFonts w:ascii="Times New Roman" w:hAnsi="Times New Roman"/>
                <w:i/>
                <w:iCs/>
              </w:rPr>
              <w:t>Locazioni di beni di proprietà privata</w:t>
            </w:r>
          </w:p>
        </w:tc>
        <w:tc>
          <w:tcPr>
            <w:tcW w:w="3864" w:type="dxa"/>
          </w:tcPr>
          <w:p w:rsidR="003E315A" w:rsidRPr="003E315A" w:rsidRDefault="006637F9" w:rsidP="003E315A">
            <w:pPr>
              <w:tabs>
                <w:tab w:val="left" w:pos="709"/>
              </w:tabs>
              <w:spacing w:after="0"/>
              <w:jc w:val="center"/>
              <w:rPr>
                <w:rFonts w:ascii="Times New Roman" w:hAnsi="Times New Roman"/>
                <w:i/>
                <w:iCs/>
              </w:rPr>
            </w:pPr>
            <w:r>
              <w:rPr>
                <w:rFonts w:ascii="Times New Roman" w:hAnsi="Times New Roman"/>
                <w:i/>
                <w:iCs/>
              </w:rPr>
              <w:t>MEDIO</w:t>
            </w:r>
          </w:p>
        </w:tc>
      </w:tr>
      <w:tr w:rsidR="003E315A" w:rsidRPr="003E315A" w:rsidTr="003E315A">
        <w:tc>
          <w:tcPr>
            <w:tcW w:w="5458" w:type="dxa"/>
          </w:tcPr>
          <w:p w:rsidR="003E315A" w:rsidRPr="003E315A" w:rsidRDefault="003E315A" w:rsidP="003E315A">
            <w:pPr>
              <w:pStyle w:val="Paragrafoelenco"/>
              <w:numPr>
                <w:ilvl w:val="0"/>
                <w:numId w:val="43"/>
              </w:numPr>
              <w:tabs>
                <w:tab w:val="left" w:pos="709"/>
              </w:tabs>
              <w:spacing w:after="0"/>
              <w:ind w:left="567"/>
              <w:jc w:val="both"/>
              <w:rPr>
                <w:rFonts w:ascii="Times New Roman" w:hAnsi="Times New Roman"/>
                <w:i/>
                <w:iCs/>
              </w:rPr>
            </w:pPr>
            <w:r w:rsidRPr="003E315A">
              <w:rPr>
                <w:rFonts w:ascii="Times New Roman" w:hAnsi="Times New Roman"/>
                <w:i/>
                <w:iCs/>
              </w:rPr>
              <w:t xml:space="preserve">Concessione per l’uso di aree o immobili di proprietà pubblica </w:t>
            </w:r>
          </w:p>
        </w:tc>
        <w:tc>
          <w:tcPr>
            <w:tcW w:w="3864" w:type="dxa"/>
          </w:tcPr>
          <w:p w:rsidR="003E315A" w:rsidRPr="003E315A" w:rsidRDefault="006637F9" w:rsidP="003E315A">
            <w:pPr>
              <w:tabs>
                <w:tab w:val="left" w:pos="709"/>
              </w:tabs>
              <w:spacing w:after="0"/>
              <w:jc w:val="center"/>
              <w:rPr>
                <w:rFonts w:ascii="Times New Roman" w:hAnsi="Times New Roman"/>
                <w:i/>
                <w:iCs/>
              </w:rPr>
            </w:pPr>
            <w:r>
              <w:rPr>
                <w:rFonts w:ascii="Times New Roman" w:hAnsi="Times New Roman"/>
                <w:i/>
                <w:iCs/>
              </w:rPr>
              <w:t>MEDIO</w:t>
            </w:r>
          </w:p>
        </w:tc>
      </w:tr>
      <w:tr w:rsidR="003E315A" w:rsidRPr="003E315A" w:rsidTr="003E315A">
        <w:tc>
          <w:tcPr>
            <w:tcW w:w="5458" w:type="dxa"/>
          </w:tcPr>
          <w:p w:rsidR="003E315A" w:rsidRPr="003E315A" w:rsidRDefault="003E315A" w:rsidP="003E315A">
            <w:pPr>
              <w:pStyle w:val="Paragrafoelenco"/>
              <w:numPr>
                <w:ilvl w:val="0"/>
                <w:numId w:val="43"/>
              </w:numPr>
              <w:tabs>
                <w:tab w:val="left" w:pos="709"/>
              </w:tabs>
              <w:spacing w:after="0"/>
              <w:ind w:left="567"/>
              <w:jc w:val="both"/>
              <w:rPr>
                <w:rFonts w:ascii="Times New Roman" w:hAnsi="Times New Roman"/>
                <w:i/>
                <w:iCs/>
              </w:rPr>
            </w:pPr>
            <w:r w:rsidRPr="003E315A">
              <w:rPr>
                <w:rFonts w:ascii="Times New Roman" w:hAnsi="Times New Roman"/>
                <w:i/>
                <w:iCs/>
              </w:rPr>
              <w:t>Attività sanzionatorie ablative e restrittive di diritti (multe, ammende, sanzioni)</w:t>
            </w:r>
          </w:p>
        </w:tc>
        <w:tc>
          <w:tcPr>
            <w:tcW w:w="3864" w:type="dxa"/>
          </w:tcPr>
          <w:p w:rsidR="003E315A" w:rsidRPr="003E315A" w:rsidRDefault="006637F9" w:rsidP="003E315A">
            <w:pPr>
              <w:tabs>
                <w:tab w:val="left" w:pos="709"/>
              </w:tabs>
              <w:spacing w:after="0"/>
              <w:jc w:val="center"/>
              <w:rPr>
                <w:rFonts w:ascii="Times New Roman" w:hAnsi="Times New Roman"/>
                <w:i/>
                <w:iCs/>
              </w:rPr>
            </w:pPr>
            <w:r>
              <w:rPr>
                <w:rFonts w:ascii="Times New Roman" w:hAnsi="Times New Roman"/>
                <w:i/>
                <w:iCs/>
              </w:rPr>
              <w:t>ALTO</w:t>
            </w:r>
          </w:p>
        </w:tc>
      </w:tr>
      <w:tr w:rsidR="003E315A" w:rsidRPr="003E315A" w:rsidTr="003E315A">
        <w:tc>
          <w:tcPr>
            <w:tcW w:w="5458" w:type="dxa"/>
          </w:tcPr>
          <w:p w:rsidR="003E315A" w:rsidRPr="003E315A" w:rsidRDefault="003E315A" w:rsidP="003E315A">
            <w:pPr>
              <w:pStyle w:val="Paragrafoelenco"/>
              <w:numPr>
                <w:ilvl w:val="0"/>
                <w:numId w:val="43"/>
              </w:numPr>
              <w:tabs>
                <w:tab w:val="left" w:pos="709"/>
              </w:tabs>
              <w:spacing w:after="0"/>
              <w:ind w:left="567"/>
              <w:jc w:val="both"/>
              <w:rPr>
                <w:rFonts w:ascii="Times New Roman" w:hAnsi="Times New Roman"/>
                <w:i/>
                <w:iCs/>
              </w:rPr>
            </w:pPr>
            <w:r w:rsidRPr="003E315A">
              <w:rPr>
                <w:rFonts w:ascii="Times New Roman" w:hAnsi="Times New Roman"/>
                <w:i/>
                <w:iCs/>
              </w:rPr>
              <w:t>Attività di controllo sulle autocertificazioni e dichiarazioni</w:t>
            </w:r>
          </w:p>
        </w:tc>
        <w:tc>
          <w:tcPr>
            <w:tcW w:w="3864" w:type="dxa"/>
          </w:tcPr>
          <w:p w:rsidR="003E315A" w:rsidRPr="003E315A" w:rsidRDefault="006637F9" w:rsidP="003E315A">
            <w:pPr>
              <w:tabs>
                <w:tab w:val="left" w:pos="709"/>
              </w:tabs>
              <w:spacing w:after="0"/>
              <w:jc w:val="center"/>
              <w:rPr>
                <w:rFonts w:ascii="Times New Roman" w:hAnsi="Times New Roman"/>
                <w:i/>
                <w:iCs/>
              </w:rPr>
            </w:pPr>
            <w:r>
              <w:rPr>
                <w:rFonts w:ascii="Times New Roman" w:hAnsi="Times New Roman"/>
                <w:i/>
                <w:iCs/>
              </w:rPr>
              <w:t>ALTO</w:t>
            </w:r>
          </w:p>
        </w:tc>
      </w:tr>
      <w:tr w:rsidR="003E315A" w:rsidRPr="003E315A" w:rsidTr="003E315A">
        <w:tc>
          <w:tcPr>
            <w:tcW w:w="5458" w:type="dxa"/>
          </w:tcPr>
          <w:p w:rsidR="003E315A" w:rsidRPr="003E315A" w:rsidRDefault="003E315A" w:rsidP="003E315A">
            <w:pPr>
              <w:pStyle w:val="Paragrafoelenco"/>
              <w:numPr>
                <w:ilvl w:val="0"/>
                <w:numId w:val="43"/>
              </w:numPr>
              <w:tabs>
                <w:tab w:val="left" w:pos="709"/>
              </w:tabs>
              <w:spacing w:after="0"/>
              <w:ind w:left="567"/>
              <w:jc w:val="both"/>
              <w:rPr>
                <w:rFonts w:ascii="Times New Roman" w:hAnsi="Times New Roman"/>
                <w:i/>
                <w:iCs/>
              </w:rPr>
            </w:pPr>
            <w:r w:rsidRPr="003E315A">
              <w:rPr>
                <w:rFonts w:ascii="Times New Roman" w:hAnsi="Times New Roman"/>
                <w:i/>
                <w:iCs/>
              </w:rPr>
              <w:t>Attività di pianificazione urbanistica</w:t>
            </w:r>
          </w:p>
        </w:tc>
        <w:tc>
          <w:tcPr>
            <w:tcW w:w="3864" w:type="dxa"/>
          </w:tcPr>
          <w:p w:rsidR="003E315A" w:rsidRPr="003E315A" w:rsidRDefault="006637F9" w:rsidP="003E315A">
            <w:pPr>
              <w:tabs>
                <w:tab w:val="left" w:pos="709"/>
              </w:tabs>
              <w:spacing w:after="0"/>
              <w:jc w:val="center"/>
              <w:rPr>
                <w:rFonts w:ascii="Times New Roman" w:hAnsi="Times New Roman"/>
                <w:i/>
                <w:iCs/>
              </w:rPr>
            </w:pPr>
            <w:r>
              <w:rPr>
                <w:rFonts w:ascii="Times New Roman" w:hAnsi="Times New Roman"/>
                <w:i/>
                <w:iCs/>
              </w:rPr>
              <w:t>ALTO</w:t>
            </w:r>
          </w:p>
        </w:tc>
      </w:tr>
      <w:tr w:rsidR="003E315A" w:rsidRPr="003E315A" w:rsidTr="003E315A">
        <w:tc>
          <w:tcPr>
            <w:tcW w:w="5458" w:type="dxa"/>
          </w:tcPr>
          <w:p w:rsidR="003E315A" w:rsidRPr="003E315A" w:rsidRDefault="003E315A" w:rsidP="003E315A">
            <w:pPr>
              <w:pStyle w:val="Paragrafoelenco"/>
              <w:numPr>
                <w:ilvl w:val="0"/>
                <w:numId w:val="43"/>
              </w:numPr>
              <w:tabs>
                <w:tab w:val="left" w:pos="709"/>
              </w:tabs>
              <w:spacing w:after="0"/>
              <w:ind w:left="567"/>
              <w:jc w:val="both"/>
              <w:rPr>
                <w:rFonts w:ascii="Times New Roman" w:hAnsi="Times New Roman"/>
                <w:i/>
                <w:iCs/>
              </w:rPr>
            </w:pPr>
            <w:r w:rsidRPr="003E315A">
              <w:rPr>
                <w:rFonts w:ascii="Times New Roman" w:hAnsi="Times New Roman"/>
                <w:i/>
                <w:iCs/>
              </w:rPr>
              <w:t>Smaltimento rifiuti</w:t>
            </w:r>
          </w:p>
        </w:tc>
        <w:tc>
          <w:tcPr>
            <w:tcW w:w="3864" w:type="dxa"/>
          </w:tcPr>
          <w:p w:rsidR="003E315A" w:rsidRPr="003E315A" w:rsidRDefault="006637F9" w:rsidP="003E315A">
            <w:pPr>
              <w:tabs>
                <w:tab w:val="left" w:pos="709"/>
              </w:tabs>
              <w:spacing w:after="0"/>
              <w:jc w:val="center"/>
              <w:rPr>
                <w:rFonts w:ascii="Times New Roman" w:hAnsi="Times New Roman"/>
                <w:i/>
                <w:iCs/>
              </w:rPr>
            </w:pPr>
            <w:r>
              <w:rPr>
                <w:rFonts w:ascii="Times New Roman" w:hAnsi="Times New Roman"/>
                <w:i/>
                <w:iCs/>
              </w:rPr>
              <w:t>ALTO</w:t>
            </w:r>
          </w:p>
        </w:tc>
      </w:tr>
    </w:tbl>
    <w:p w:rsidR="001762B7" w:rsidRPr="00354B7A" w:rsidRDefault="001762B7" w:rsidP="00354B7A">
      <w:pPr>
        <w:pStyle w:val="Paragrafoelenco"/>
        <w:tabs>
          <w:tab w:val="left" w:pos="709"/>
        </w:tabs>
        <w:spacing w:after="0"/>
        <w:ind w:left="207" w:right="283"/>
        <w:jc w:val="both"/>
        <w:rPr>
          <w:rFonts w:ascii="Times New Roman" w:hAnsi="Times New Roman"/>
          <w:i/>
          <w:iCs/>
          <w:sz w:val="24"/>
          <w:szCs w:val="24"/>
        </w:rPr>
      </w:pPr>
      <w:r w:rsidRPr="00354B7A">
        <w:rPr>
          <w:rFonts w:ascii="Times New Roman" w:hAnsi="Times New Roman"/>
          <w:sz w:val="24"/>
          <w:szCs w:val="24"/>
        </w:rPr>
        <w:t>3. Per le attività elencate nel comma 1</w:t>
      </w:r>
      <w:r w:rsidR="0068762C" w:rsidRPr="00354B7A">
        <w:rPr>
          <w:rFonts w:ascii="Times New Roman" w:hAnsi="Times New Roman"/>
          <w:sz w:val="24"/>
          <w:szCs w:val="24"/>
        </w:rPr>
        <w:t>)</w:t>
      </w:r>
      <w:r w:rsidRPr="00354B7A">
        <w:rPr>
          <w:rFonts w:ascii="Times New Roman" w:hAnsi="Times New Roman"/>
          <w:sz w:val="24"/>
          <w:szCs w:val="24"/>
        </w:rPr>
        <w:t xml:space="preserve"> del presente articolo, ogni responsabile di posizione organizzativa è tenuto ad assicurare la piena e corretta attuazione degli obblighi in tema di trasparenza amministrativa, la conformità alla normativa in tema di appalti e il rispetto della parità di trattamento.</w:t>
      </w:r>
    </w:p>
    <w:p w:rsidR="001762B7" w:rsidRDefault="001762B7" w:rsidP="00516B11">
      <w:pPr>
        <w:tabs>
          <w:tab w:val="left" w:pos="9923"/>
        </w:tabs>
        <w:spacing w:after="0" w:line="240" w:lineRule="auto"/>
        <w:ind w:right="283"/>
        <w:jc w:val="center"/>
        <w:rPr>
          <w:rFonts w:ascii="Times New Roman" w:hAnsi="Times New Roman"/>
          <w:b/>
          <w:bCs/>
          <w:sz w:val="24"/>
          <w:szCs w:val="24"/>
        </w:rPr>
      </w:pPr>
      <w:r>
        <w:rPr>
          <w:rFonts w:ascii="Times New Roman" w:hAnsi="Times New Roman"/>
          <w:b/>
          <w:bCs/>
          <w:sz w:val="24"/>
          <w:szCs w:val="24"/>
        </w:rPr>
        <w:t>ARTICOLO 11</w:t>
      </w:r>
    </w:p>
    <w:p w:rsidR="001762B7" w:rsidRPr="0068762C" w:rsidRDefault="001762B7" w:rsidP="0068762C">
      <w:pPr>
        <w:tabs>
          <w:tab w:val="left" w:pos="9923"/>
        </w:tabs>
        <w:spacing w:after="0" w:line="240" w:lineRule="auto"/>
        <w:ind w:right="283"/>
        <w:jc w:val="center"/>
        <w:rPr>
          <w:rFonts w:ascii="Times New Roman" w:hAnsi="Times New Roman"/>
          <w:b/>
          <w:bCs/>
          <w:sz w:val="24"/>
          <w:szCs w:val="24"/>
        </w:rPr>
      </w:pPr>
      <w:r>
        <w:rPr>
          <w:rFonts w:ascii="Times New Roman" w:hAnsi="Times New Roman"/>
          <w:b/>
          <w:bCs/>
          <w:sz w:val="24"/>
          <w:szCs w:val="24"/>
        </w:rPr>
        <w:t>MISURE DI PREVENZIONE COMUNI</w:t>
      </w:r>
      <w:r w:rsidR="00844DCC">
        <w:rPr>
          <w:rFonts w:ascii="Times New Roman" w:hAnsi="Times New Roman"/>
          <w:b/>
          <w:bCs/>
          <w:sz w:val="24"/>
          <w:szCs w:val="24"/>
        </w:rPr>
        <w:t xml:space="preserve"> E OBBLIGATORIE</w:t>
      </w:r>
      <w:r w:rsidRPr="00783185">
        <w:rPr>
          <w:rFonts w:ascii="Times New Roman" w:hAnsi="Times New Roman"/>
          <w:b/>
          <w:bCs/>
          <w:sz w:val="24"/>
          <w:szCs w:val="24"/>
        </w:rPr>
        <w:t xml:space="preserve"> A TUTTI GLI UFFICI</w:t>
      </w:r>
    </w:p>
    <w:p w:rsidR="001762B7" w:rsidRPr="00783185" w:rsidRDefault="001762B7" w:rsidP="00516B11">
      <w:pPr>
        <w:tabs>
          <w:tab w:val="left" w:pos="9923"/>
        </w:tabs>
        <w:ind w:right="283"/>
        <w:jc w:val="both"/>
        <w:rPr>
          <w:rFonts w:ascii="Times New Roman" w:hAnsi="Times New Roman"/>
          <w:sz w:val="24"/>
          <w:szCs w:val="24"/>
        </w:rPr>
      </w:pPr>
      <w:r>
        <w:t>1</w:t>
      </w:r>
      <w:r w:rsidRPr="00783185">
        <w:rPr>
          <w:rFonts w:ascii="Times New Roman" w:hAnsi="Times New Roman"/>
          <w:sz w:val="24"/>
          <w:szCs w:val="24"/>
        </w:rPr>
        <w:t>. Ai sensi dell’art.1, comma 9, della L.190/2012, sono individuate le seguenti misure, comuni e obbligatorie per tutti gli uffici:</w:t>
      </w:r>
    </w:p>
    <w:tbl>
      <w:tblPr>
        <w:tblW w:w="0" w:type="auto"/>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6"/>
        <w:gridCol w:w="6264"/>
      </w:tblGrid>
      <w:tr w:rsidR="001762B7" w:rsidRPr="00783185" w:rsidTr="008218BF">
        <w:trPr>
          <w:jc w:val="center"/>
        </w:trPr>
        <w:tc>
          <w:tcPr>
            <w:tcW w:w="3146" w:type="dxa"/>
          </w:tcPr>
          <w:p w:rsidR="001762B7" w:rsidRPr="00B97B36" w:rsidRDefault="001762B7" w:rsidP="00BD2468">
            <w:pPr>
              <w:tabs>
                <w:tab w:val="left" w:pos="2755"/>
                <w:tab w:val="left" w:pos="9923"/>
              </w:tabs>
              <w:spacing w:after="0" w:line="240" w:lineRule="auto"/>
              <w:ind w:right="33"/>
              <w:jc w:val="both"/>
              <w:rPr>
                <w:rFonts w:ascii="Times New Roman" w:hAnsi="Times New Roman"/>
                <w:b/>
                <w:bCs/>
                <w:u w:val="single"/>
              </w:rPr>
            </w:pPr>
            <w:r w:rsidRPr="00B97B36">
              <w:rPr>
                <w:rFonts w:ascii="Times New Roman" w:hAnsi="Times New Roman"/>
                <w:b/>
                <w:bCs/>
                <w:iCs/>
                <w:u w:val="single"/>
              </w:rPr>
              <w:t>a) nella trattazione e nell’istruttoria degli atti si prescrive di</w:t>
            </w:r>
            <w:r w:rsidRPr="00B97B36">
              <w:rPr>
                <w:rFonts w:ascii="Times New Roman" w:hAnsi="Times New Roman"/>
                <w:b/>
                <w:bCs/>
                <w:i/>
                <w:iCs/>
                <w:u w:val="single"/>
              </w:rPr>
              <w:t>:</w:t>
            </w:r>
          </w:p>
        </w:tc>
        <w:tc>
          <w:tcPr>
            <w:tcW w:w="6264" w:type="dxa"/>
          </w:tcPr>
          <w:p w:rsidR="001762B7" w:rsidRPr="00B97B36" w:rsidRDefault="001762B7" w:rsidP="00516B11">
            <w:pPr>
              <w:pStyle w:val="Paragrafoelenco"/>
              <w:tabs>
                <w:tab w:val="left" w:pos="6048"/>
                <w:tab w:val="left" w:pos="9923"/>
              </w:tabs>
              <w:spacing w:after="0"/>
              <w:ind w:left="0" w:right="283"/>
              <w:jc w:val="both"/>
              <w:rPr>
                <w:rFonts w:ascii="Times New Roman" w:hAnsi="Times New Roman"/>
                <w:iCs/>
              </w:rPr>
            </w:pPr>
            <w:r w:rsidRPr="00B97B36">
              <w:rPr>
                <w:rFonts w:ascii="Times New Roman" w:hAnsi="Times New Roman"/>
                <w:iCs/>
              </w:rPr>
              <w:t>rispettare l’ordine cronologico di protocollo dell’istanza;</w:t>
            </w:r>
          </w:p>
          <w:p w:rsidR="001762B7" w:rsidRPr="00B97B36" w:rsidRDefault="001762B7" w:rsidP="00516B11">
            <w:pPr>
              <w:pStyle w:val="Paragrafoelenco"/>
              <w:tabs>
                <w:tab w:val="left" w:pos="6048"/>
                <w:tab w:val="left" w:pos="9923"/>
              </w:tabs>
              <w:spacing w:after="0"/>
              <w:ind w:left="0" w:right="283"/>
              <w:jc w:val="both"/>
              <w:rPr>
                <w:rFonts w:ascii="Times New Roman" w:hAnsi="Times New Roman"/>
                <w:iCs/>
              </w:rPr>
            </w:pPr>
            <w:r w:rsidRPr="00B97B36">
              <w:rPr>
                <w:rFonts w:ascii="Times New Roman" w:hAnsi="Times New Roman"/>
                <w:iCs/>
              </w:rPr>
              <w:t>predeterminare i criteri di assegnazione delle pratiche ai collaboratori;</w:t>
            </w:r>
          </w:p>
          <w:p w:rsidR="001762B7" w:rsidRPr="00B97B36" w:rsidRDefault="001762B7" w:rsidP="00516B11">
            <w:pPr>
              <w:pStyle w:val="Paragrafoelenco"/>
              <w:tabs>
                <w:tab w:val="left" w:pos="6048"/>
                <w:tab w:val="left" w:pos="9923"/>
              </w:tabs>
              <w:spacing w:after="0"/>
              <w:ind w:left="0" w:right="283"/>
              <w:jc w:val="both"/>
              <w:rPr>
                <w:rFonts w:ascii="Times New Roman" w:hAnsi="Times New Roman"/>
                <w:iCs/>
              </w:rPr>
            </w:pPr>
            <w:r w:rsidRPr="00B97B36">
              <w:rPr>
                <w:rFonts w:ascii="Times New Roman" w:hAnsi="Times New Roman"/>
                <w:iCs/>
              </w:rPr>
              <w:t>rispettare il divieto di aggravio del procedimento;</w:t>
            </w:r>
          </w:p>
          <w:p w:rsidR="001762B7" w:rsidRPr="00B97B36" w:rsidRDefault="001762B7" w:rsidP="00516B11">
            <w:pPr>
              <w:pStyle w:val="Paragrafoelenco"/>
              <w:tabs>
                <w:tab w:val="left" w:pos="5663"/>
                <w:tab w:val="left" w:pos="6048"/>
                <w:tab w:val="left" w:pos="9923"/>
              </w:tabs>
              <w:spacing w:after="0"/>
              <w:ind w:left="0" w:right="283"/>
              <w:jc w:val="both"/>
              <w:rPr>
                <w:rFonts w:ascii="Times New Roman" w:hAnsi="Times New Roman"/>
                <w:iCs/>
              </w:rPr>
            </w:pPr>
            <w:r w:rsidRPr="00B97B36">
              <w:rPr>
                <w:rFonts w:ascii="Times New Roman" w:hAnsi="Times New Roman"/>
                <w:iCs/>
              </w:rPr>
              <w:t>distinguere, laddove possibile, l’attività istruttoria e la relativa responsabilità dall’adozione dell’atto finale, in modo tale che per ogni provvedimento siano coinvolti almeno due soggetti l’istruttore proponente ed il dirigente</w:t>
            </w:r>
          </w:p>
        </w:tc>
      </w:tr>
      <w:tr w:rsidR="001762B7" w:rsidRPr="00783185" w:rsidTr="008218BF">
        <w:trPr>
          <w:jc w:val="center"/>
        </w:trPr>
        <w:tc>
          <w:tcPr>
            <w:tcW w:w="3146" w:type="dxa"/>
          </w:tcPr>
          <w:p w:rsidR="001762B7" w:rsidRPr="00B97B36" w:rsidRDefault="001762B7" w:rsidP="00BD2468">
            <w:pPr>
              <w:tabs>
                <w:tab w:val="left" w:pos="9923"/>
              </w:tabs>
              <w:spacing w:after="0" w:line="240" w:lineRule="auto"/>
              <w:ind w:right="33"/>
              <w:jc w:val="both"/>
              <w:rPr>
                <w:rFonts w:ascii="Times New Roman" w:hAnsi="Times New Roman"/>
                <w:b/>
                <w:bCs/>
                <w:iCs/>
                <w:u w:val="single"/>
              </w:rPr>
            </w:pPr>
            <w:r w:rsidRPr="00B97B36">
              <w:rPr>
                <w:rFonts w:ascii="Times New Roman" w:hAnsi="Times New Roman"/>
                <w:b/>
                <w:bCs/>
                <w:iCs/>
                <w:u w:val="single"/>
              </w:rPr>
              <w:t>b) nella formazione dei provvedimenti</w:t>
            </w:r>
          </w:p>
        </w:tc>
        <w:tc>
          <w:tcPr>
            <w:tcW w:w="6264" w:type="dxa"/>
          </w:tcPr>
          <w:p w:rsidR="001762B7" w:rsidRPr="00B97B36" w:rsidRDefault="001762B7" w:rsidP="00516B11">
            <w:pPr>
              <w:tabs>
                <w:tab w:val="left" w:pos="9923"/>
              </w:tabs>
              <w:spacing w:after="0"/>
              <w:ind w:right="283"/>
              <w:jc w:val="both"/>
              <w:rPr>
                <w:rFonts w:ascii="Times New Roman" w:hAnsi="Times New Roman"/>
                <w:iCs/>
              </w:rPr>
            </w:pPr>
            <w:r w:rsidRPr="00B97B36">
              <w:rPr>
                <w:rFonts w:ascii="Times New Roman" w:hAnsi="Times New Roman"/>
                <w:iCs/>
              </w:rPr>
              <w:t xml:space="preserve">con particolare riguardo agli atti con cui si esercita ampia discrezionalità amministrativa e tecnica, motivare adeguatamente l’atto; </w:t>
            </w:r>
          </w:p>
          <w:p w:rsidR="001762B7" w:rsidRPr="00B97B36" w:rsidRDefault="001762B7" w:rsidP="00516B11">
            <w:pPr>
              <w:tabs>
                <w:tab w:val="left" w:pos="9923"/>
              </w:tabs>
              <w:spacing w:after="0"/>
              <w:ind w:right="283"/>
              <w:jc w:val="both"/>
              <w:rPr>
                <w:rFonts w:ascii="Times New Roman" w:hAnsi="Times New Roman"/>
                <w:iCs/>
              </w:rPr>
            </w:pPr>
            <w:r w:rsidRPr="00B97B36">
              <w:rPr>
                <w:rFonts w:ascii="Times New Roman" w:hAnsi="Times New Roman"/>
                <w:iCs/>
              </w:rPr>
              <w:t>l’onere di motivazione è tanto più diffuso quanto è ampio il margine di discrezionalità;</w:t>
            </w:r>
          </w:p>
        </w:tc>
      </w:tr>
      <w:tr w:rsidR="001762B7" w:rsidRPr="00783185" w:rsidTr="008218BF">
        <w:trPr>
          <w:jc w:val="center"/>
        </w:trPr>
        <w:tc>
          <w:tcPr>
            <w:tcW w:w="3146" w:type="dxa"/>
          </w:tcPr>
          <w:p w:rsidR="001762B7" w:rsidRPr="00B97B36" w:rsidRDefault="001762B7" w:rsidP="00BD2468">
            <w:pPr>
              <w:tabs>
                <w:tab w:val="left" w:pos="9923"/>
              </w:tabs>
              <w:spacing w:after="0" w:line="240" w:lineRule="auto"/>
              <w:ind w:right="33"/>
              <w:jc w:val="both"/>
              <w:rPr>
                <w:rFonts w:ascii="Times New Roman" w:hAnsi="Times New Roman"/>
                <w:b/>
                <w:bCs/>
                <w:iCs/>
                <w:u w:val="single"/>
              </w:rPr>
            </w:pPr>
            <w:r w:rsidRPr="00B97B36">
              <w:rPr>
                <w:rFonts w:ascii="Times New Roman" w:hAnsi="Times New Roman"/>
                <w:b/>
                <w:bCs/>
                <w:iCs/>
                <w:u w:val="single"/>
              </w:rPr>
              <w:t>c) nella redazione degli atti</w:t>
            </w:r>
          </w:p>
        </w:tc>
        <w:tc>
          <w:tcPr>
            <w:tcW w:w="6264" w:type="dxa"/>
          </w:tcPr>
          <w:p w:rsidR="001762B7" w:rsidRPr="00B97B36" w:rsidRDefault="001762B7" w:rsidP="00516B11">
            <w:pPr>
              <w:tabs>
                <w:tab w:val="left" w:pos="9923"/>
              </w:tabs>
              <w:spacing w:after="0"/>
              <w:ind w:right="283"/>
              <w:jc w:val="both"/>
              <w:rPr>
                <w:rFonts w:ascii="Times New Roman" w:hAnsi="Times New Roman"/>
                <w:iCs/>
              </w:rPr>
            </w:pPr>
            <w:r w:rsidRPr="00B97B36">
              <w:rPr>
                <w:rFonts w:ascii="Times New Roman" w:hAnsi="Times New Roman"/>
                <w:iCs/>
              </w:rPr>
              <w:t xml:space="preserve"> attenersi ai principi di semplicità, chiarezza e comprensibilità</w:t>
            </w:r>
          </w:p>
        </w:tc>
      </w:tr>
      <w:tr w:rsidR="001762B7" w:rsidRPr="00783185" w:rsidTr="008218BF">
        <w:trPr>
          <w:jc w:val="center"/>
        </w:trPr>
        <w:tc>
          <w:tcPr>
            <w:tcW w:w="3146" w:type="dxa"/>
          </w:tcPr>
          <w:p w:rsidR="001762B7" w:rsidRPr="00B97B36" w:rsidRDefault="001762B7" w:rsidP="00BD2468">
            <w:pPr>
              <w:tabs>
                <w:tab w:val="left" w:pos="9923"/>
              </w:tabs>
              <w:spacing w:after="0" w:line="240" w:lineRule="auto"/>
              <w:ind w:right="33"/>
              <w:jc w:val="both"/>
              <w:rPr>
                <w:rFonts w:ascii="Times New Roman" w:hAnsi="Times New Roman"/>
                <w:b/>
                <w:bCs/>
                <w:iCs/>
                <w:u w:val="single"/>
              </w:rPr>
            </w:pPr>
            <w:r w:rsidRPr="00B97B36">
              <w:rPr>
                <w:rFonts w:ascii="Times New Roman" w:hAnsi="Times New Roman"/>
                <w:b/>
                <w:bCs/>
                <w:iCs/>
                <w:u w:val="single"/>
              </w:rPr>
              <w:t>d) nei rapporti con i cittadini</w:t>
            </w:r>
          </w:p>
        </w:tc>
        <w:tc>
          <w:tcPr>
            <w:tcW w:w="6264" w:type="dxa"/>
          </w:tcPr>
          <w:p w:rsidR="001762B7" w:rsidRPr="00B97B36" w:rsidRDefault="001762B7" w:rsidP="00516B11">
            <w:pPr>
              <w:tabs>
                <w:tab w:val="left" w:pos="9923"/>
              </w:tabs>
              <w:spacing w:after="0"/>
              <w:ind w:right="283"/>
              <w:jc w:val="both"/>
              <w:rPr>
                <w:rFonts w:ascii="Times New Roman" w:hAnsi="Times New Roman"/>
                <w:iCs/>
              </w:rPr>
            </w:pPr>
            <w:r w:rsidRPr="00B97B36">
              <w:rPr>
                <w:rFonts w:ascii="Times New Roman" w:hAnsi="Times New Roman"/>
                <w:iCs/>
              </w:rPr>
              <w:t>assicurare la pubblicazione di moduli per la presentazione di istanze, richieste e ogni altro atto di impulso del procedimento, con l’elenco degli atti da produrre e/o allegare all’istanza</w:t>
            </w:r>
          </w:p>
        </w:tc>
      </w:tr>
      <w:tr w:rsidR="001762B7" w:rsidRPr="00783185" w:rsidTr="008218BF">
        <w:trPr>
          <w:jc w:val="center"/>
        </w:trPr>
        <w:tc>
          <w:tcPr>
            <w:tcW w:w="3146" w:type="dxa"/>
          </w:tcPr>
          <w:p w:rsidR="001762B7" w:rsidRPr="00B97B36" w:rsidRDefault="001762B7" w:rsidP="00BD2468">
            <w:pPr>
              <w:tabs>
                <w:tab w:val="left" w:pos="9923"/>
              </w:tabs>
              <w:spacing w:after="0" w:line="240" w:lineRule="auto"/>
              <w:ind w:right="33"/>
              <w:jc w:val="both"/>
              <w:rPr>
                <w:rFonts w:ascii="Times New Roman" w:hAnsi="Times New Roman"/>
                <w:b/>
                <w:bCs/>
                <w:iCs/>
                <w:u w:val="single"/>
              </w:rPr>
            </w:pPr>
            <w:r w:rsidRPr="00B97B36">
              <w:rPr>
                <w:rFonts w:ascii="Times New Roman" w:hAnsi="Times New Roman"/>
                <w:b/>
                <w:bCs/>
                <w:iCs/>
                <w:u w:val="single"/>
              </w:rPr>
              <w:lastRenderedPageBreak/>
              <w:t>e) nel rispetto della normativa</w:t>
            </w:r>
          </w:p>
        </w:tc>
        <w:tc>
          <w:tcPr>
            <w:tcW w:w="6264" w:type="dxa"/>
          </w:tcPr>
          <w:p w:rsidR="001762B7" w:rsidRPr="00B97B36" w:rsidRDefault="001762B7" w:rsidP="00516B11">
            <w:pPr>
              <w:tabs>
                <w:tab w:val="left" w:pos="9923"/>
              </w:tabs>
              <w:spacing w:after="0"/>
              <w:ind w:right="283"/>
              <w:jc w:val="both"/>
              <w:rPr>
                <w:rFonts w:ascii="Times New Roman" w:hAnsi="Times New Roman"/>
                <w:iCs/>
              </w:rPr>
            </w:pPr>
            <w:r w:rsidRPr="00B97B36">
              <w:rPr>
                <w:rFonts w:ascii="Times New Roman" w:hAnsi="Times New Roman"/>
                <w:iCs/>
              </w:rPr>
              <w:t>comunicare il nominativo del responsabile del procedimento, precisando l’indirizzo di posta elettronica a cui rivolgersi, nonché del titolare del potere sostitutivo;</w:t>
            </w:r>
          </w:p>
        </w:tc>
      </w:tr>
      <w:tr w:rsidR="001762B7" w:rsidRPr="00783185" w:rsidTr="008218BF">
        <w:trPr>
          <w:jc w:val="center"/>
        </w:trPr>
        <w:tc>
          <w:tcPr>
            <w:tcW w:w="3146" w:type="dxa"/>
          </w:tcPr>
          <w:p w:rsidR="001762B7" w:rsidRPr="00B97B36" w:rsidRDefault="001762B7" w:rsidP="00BD2468">
            <w:pPr>
              <w:tabs>
                <w:tab w:val="left" w:pos="9923"/>
              </w:tabs>
              <w:spacing w:after="0" w:line="240" w:lineRule="auto"/>
              <w:ind w:right="33"/>
              <w:jc w:val="both"/>
              <w:rPr>
                <w:rFonts w:ascii="Times New Roman" w:hAnsi="Times New Roman"/>
                <w:b/>
                <w:bCs/>
                <w:iCs/>
                <w:u w:val="single"/>
              </w:rPr>
            </w:pPr>
            <w:r w:rsidRPr="00B97B36">
              <w:rPr>
                <w:rFonts w:ascii="Times New Roman" w:hAnsi="Times New Roman"/>
                <w:b/>
                <w:bCs/>
                <w:iCs/>
                <w:u w:val="single"/>
              </w:rPr>
              <w:t>f) nell’attività contrattuale:</w:t>
            </w:r>
          </w:p>
          <w:p w:rsidR="001762B7" w:rsidRPr="00B97B36" w:rsidRDefault="001762B7" w:rsidP="00BD2468">
            <w:pPr>
              <w:tabs>
                <w:tab w:val="left" w:pos="9923"/>
              </w:tabs>
              <w:spacing w:after="0" w:line="240" w:lineRule="auto"/>
              <w:ind w:right="33"/>
              <w:jc w:val="both"/>
              <w:rPr>
                <w:rFonts w:ascii="Times New Roman" w:hAnsi="Times New Roman"/>
                <w:b/>
                <w:bCs/>
                <w:iCs/>
                <w:u w:val="single"/>
              </w:rPr>
            </w:pPr>
          </w:p>
        </w:tc>
        <w:tc>
          <w:tcPr>
            <w:tcW w:w="6264" w:type="dxa"/>
          </w:tcPr>
          <w:p w:rsidR="001762B7" w:rsidRPr="00B97B36" w:rsidRDefault="001762B7" w:rsidP="00516B11">
            <w:pPr>
              <w:tabs>
                <w:tab w:val="left" w:pos="9923"/>
              </w:tabs>
              <w:spacing w:after="0"/>
              <w:ind w:right="283"/>
              <w:jc w:val="both"/>
              <w:rPr>
                <w:rFonts w:ascii="Times New Roman" w:hAnsi="Times New Roman"/>
                <w:iCs/>
              </w:rPr>
            </w:pPr>
            <w:r w:rsidRPr="00B97B36">
              <w:rPr>
                <w:rFonts w:ascii="Times New Roman" w:hAnsi="Times New Roman"/>
                <w:iCs/>
              </w:rPr>
              <w:t>rispettare il divieto di frazionamento o innalzamento artificioso dell’importo contrattuale;</w:t>
            </w:r>
          </w:p>
          <w:p w:rsidR="001762B7" w:rsidRPr="00B97B36" w:rsidRDefault="001762B7" w:rsidP="00516B11">
            <w:pPr>
              <w:tabs>
                <w:tab w:val="left" w:pos="9923"/>
              </w:tabs>
              <w:spacing w:after="0"/>
              <w:ind w:right="283"/>
              <w:jc w:val="both"/>
              <w:rPr>
                <w:rFonts w:ascii="Times New Roman" w:hAnsi="Times New Roman"/>
                <w:iCs/>
              </w:rPr>
            </w:pPr>
            <w:r w:rsidRPr="00B97B36">
              <w:rPr>
                <w:rFonts w:ascii="Times New Roman" w:hAnsi="Times New Roman"/>
                <w:iCs/>
              </w:rPr>
              <w:t>ridurre l’area degli affidamenti diretti ai soli casi ammessi dalla legge e/o dal regolamento comunale;</w:t>
            </w:r>
          </w:p>
          <w:p w:rsidR="001762B7" w:rsidRPr="00B97B36" w:rsidRDefault="001762B7" w:rsidP="00516B11">
            <w:pPr>
              <w:tabs>
                <w:tab w:val="left" w:pos="9923"/>
              </w:tabs>
              <w:spacing w:after="0"/>
              <w:ind w:right="283"/>
              <w:jc w:val="both"/>
              <w:rPr>
                <w:rFonts w:ascii="Times New Roman" w:hAnsi="Times New Roman"/>
                <w:iCs/>
              </w:rPr>
            </w:pPr>
            <w:r w:rsidRPr="00B97B36">
              <w:rPr>
                <w:rFonts w:ascii="Times New Roman" w:hAnsi="Times New Roman"/>
                <w:iCs/>
              </w:rPr>
              <w:t>privilegiare l’utilizzo degli acquisti a mezzo CONSIP e/o MEPA (mercato elettronico della pubblica amministrazione);</w:t>
            </w:r>
          </w:p>
          <w:p w:rsidR="001762B7" w:rsidRPr="00B97B36" w:rsidRDefault="001762B7" w:rsidP="00516B11">
            <w:pPr>
              <w:tabs>
                <w:tab w:val="left" w:pos="9923"/>
              </w:tabs>
              <w:spacing w:after="0"/>
              <w:ind w:right="283"/>
              <w:jc w:val="both"/>
              <w:rPr>
                <w:rFonts w:ascii="Times New Roman" w:hAnsi="Times New Roman"/>
                <w:iCs/>
              </w:rPr>
            </w:pPr>
            <w:r w:rsidRPr="00B97B36">
              <w:rPr>
                <w:rFonts w:ascii="Times New Roman" w:hAnsi="Times New Roman"/>
                <w:iCs/>
              </w:rPr>
              <w:t>assicurare la rotazione tra le imprese dei contratti affidati in economia;</w:t>
            </w:r>
          </w:p>
          <w:p w:rsidR="001762B7" w:rsidRPr="00B97B36" w:rsidRDefault="001762B7" w:rsidP="00516B11">
            <w:pPr>
              <w:tabs>
                <w:tab w:val="left" w:pos="9923"/>
              </w:tabs>
              <w:spacing w:after="0"/>
              <w:ind w:right="283"/>
              <w:jc w:val="both"/>
              <w:rPr>
                <w:rFonts w:ascii="Times New Roman" w:hAnsi="Times New Roman"/>
                <w:iCs/>
              </w:rPr>
            </w:pPr>
            <w:r w:rsidRPr="00B97B36">
              <w:rPr>
                <w:rFonts w:ascii="Times New Roman" w:hAnsi="Times New Roman"/>
                <w:iCs/>
              </w:rPr>
              <w:t>assicurare la rotazione tra i professionisti nell’affidamenti di incarichi di importo inferiore alla soglia della procedura aperta;</w:t>
            </w:r>
          </w:p>
          <w:p w:rsidR="001762B7" w:rsidRPr="00B97B36" w:rsidRDefault="001762B7" w:rsidP="00516B11">
            <w:pPr>
              <w:tabs>
                <w:tab w:val="left" w:pos="9923"/>
              </w:tabs>
              <w:spacing w:after="0"/>
              <w:ind w:right="283"/>
              <w:jc w:val="both"/>
              <w:rPr>
                <w:rFonts w:ascii="Times New Roman" w:hAnsi="Times New Roman"/>
                <w:iCs/>
              </w:rPr>
            </w:pPr>
            <w:r w:rsidRPr="00B97B36">
              <w:rPr>
                <w:rFonts w:ascii="Times New Roman" w:hAnsi="Times New Roman"/>
                <w:iCs/>
              </w:rPr>
              <w:t>assicurare il libero confronto concorrenziale, definendo requisiti di partecipazione alla gare, anche ufficiose, e di valutazione delle offerte, chiari ed adeguati;</w:t>
            </w:r>
          </w:p>
          <w:p w:rsidR="001762B7" w:rsidRPr="00B97B36" w:rsidRDefault="001762B7" w:rsidP="00516B11">
            <w:pPr>
              <w:tabs>
                <w:tab w:val="left" w:pos="9923"/>
              </w:tabs>
              <w:spacing w:after="0"/>
              <w:ind w:right="283"/>
              <w:jc w:val="both"/>
              <w:rPr>
                <w:rFonts w:ascii="Times New Roman" w:hAnsi="Times New Roman"/>
                <w:iCs/>
              </w:rPr>
            </w:pPr>
            <w:r w:rsidRPr="00B97B36">
              <w:rPr>
                <w:rFonts w:ascii="Times New Roman" w:hAnsi="Times New Roman"/>
                <w:iCs/>
              </w:rPr>
              <w:t>allocare correttamente il rischio di impresa nei rapporti di partenariato;</w:t>
            </w:r>
          </w:p>
          <w:p w:rsidR="001762B7" w:rsidRPr="00B97B36" w:rsidRDefault="001762B7" w:rsidP="00516B11">
            <w:pPr>
              <w:tabs>
                <w:tab w:val="left" w:pos="9923"/>
              </w:tabs>
              <w:spacing w:after="0"/>
              <w:ind w:right="283"/>
              <w:jc w:val="both"/>
              <w:rPr>
                <w:rFonts w:ascii="Times New Roman" w:hAnsi="Times New Roman"/>
                <w:iCs/>
              </w:rPr>
            </w:pPr>
            <w:r w:rsidRPr="00B97B36">
              <w:rPr>
                <w:rFonts w:ascii="Times New Roman" w:hAnsi="Times New Roman"/>
                <w:iCs/>
              </w:rPr>
              <w:t>verificare la congruità dei prezzi di acquisto di beni e servizi effettuati al di fuori del mercato elettronico della pubblica amministrazione;</w:t>
            </w:r>
          </w:p>
          <w:p w:rsidR="001762B7" w:rsidRPr="00B97B36" w:rsidRDefault="001762B7" w:rsidP="00516B11">
            <w:pPr>
              <w:tabs>
                <w:tab w:val="left" w:pos="9923"/>
              </w:tabs>
              <w:spacing w:after="0"/>
              <w:ind w:right="283"/>
              <w:jc w:val="both"/>
              <w:rPr>
                <w:rFonts w:ascii="Times New Roman" w:hAnsi="Times New Roman"/>
                <w:iCs/>
              </w:rPr>
            </w:pPr>
            <w:r w:rsidRPr="00B97B36">
              <w:rPr>
                <w:rFonts w:ascii="Times New Roman" w:hAnsi="Times New Roman"/>
                <w:iCs/>
              </w:rPr>
              <w:t>verificare la congruità dei prezzi di acquisto di cessione e/o acquisto di beni immobili o costituzione/cessione di diritti reali minori;</w:t>
            </w:r>
          </w:p>
          <w:p w:rsidR="001762B7" w:rsidRPr="00B97B36" w:rsidRDefault="001762B7" w:rsidP="00516B11">
            <w:pPr>
              <w:tabs>
                <w:tab w:val="left" w:pos="9923"/>
              </w:tabs>
              <w:spacing w:after="0"/>
              <w:ind w:right="283"/>
              <w:jc w:val="both"/>
              <w:rPr>
                <w:rFonts w:ascii="Times New Roman" w:hAnsi="Times New Roman"/>
                <w:iCs/>
              </w:rPr>
            </w:pPr>
            <w:r w:rsidRPr="00B97B36">
              <w:rPr>
                <w:rFonts w:ascii="Times New Roman" w:hAnsi="Times New Roman"/>
                <w:iCs/>
              </w:rPr>
              <w:t xml:space="preserve">validare i progetti definitivi ed esecutivi delle opere pubbliche e sottoscrivere i verbali di </w:t>
            </w:r>
            <w:proofErr w:type="spellStart"/>
            <w:r w:rsidRPr="00B97B36">
              <w:rPr>
                <w:rFonts w:ascii="Times New Roman" w:hAnsi="Times New Roman"/>
                <w:iCs/>
              </w:rPr>
              <w:t>cantierabilità</w:t>
            </w:r>
            <w:proofErr w:type="spellEnd"/>
            <w:r w:rsidRPr="00B97B36">
              <w:rPr>
                <w:rFonts w:ascii="Times New Roman" w:hAnsi="Times New Roman"/>
                <w:iCs/>
              </w:rPr>
              <w:t>;</w:t>
            </w:r>
          </w:p>
          <w:p w:rsidR="001762B7" w:rsidRPr="00B97B36" w:rsidRDefault="001762B7" w:rsidP="00516B11">
            <w:pPr>
              <w:tabs>
                <w:tab w:val="left" w:pos="9923"/>
              </w:tabs>
              <w:spacing w:after="0"/>
              <w:ind w:right="283"/>
              <w:jc w:val="both"/>
              <w:rPr>
                <w:rFonts w:ascii="Times New Roman" w:hAnsi="Times New Roman"/>
                <w:iCs/>
              </w:rPr>
            </w:pPr>
            <w:r w:rsidRPr="00B97B36">
              <w:rPr>
                <w:rFonts w:ascii="Times New Roman" w:hAnsi="Times New Roman"/>
                <w:iCs/>
              </w:rPr>
              <w:t>acquisire preventivamente i piani di sicurezza e vigilare sulla loro applicazione.</w:t>
            </w:r>
          </w:p>
        </w:tc>
      </w:tr>
      <w:tr w:rsidR="001762B7" w:rsidRPr="00783185" w:rsidTr="008218BF">
        <w:trPr>
          <w:trHeight w:val="569"/>
          <w:jc w:val="center"/>
        </w:trPr>
        <w:tc>
          <w:tcPr>
            <w:tcW w:w="3146" w:type="dxa"/>
          </w:tcPr>
          <w:p w:rsidR="001762B7" w:rsidRPr="00B97B36" w:rsidRDefault="001762B7" w:rsidP="00BD2468">
            <w:pPr>
              <w:tabs>
                <w:tab w:val="left" w:pos="2755"/>
                <w:tab w:val="left" w:pos="9923"/>
              </w:tabs>
              <w:spacing w:after="0" w:line="240" w:lineRule="auto"/>
              <w:ind w:right="175"/>
              <w:jc w:val="both"/>
              <w:rPr>
                <w:rFonts w:ascii="Times New Roman" w:hAnsi="Times New Roman"/>
                <w:b/>
                <w:bCs/>
                <w:iCs/>
                <w:u w:val="single"/>
              </w:rPr>
            </w:pPr>
            <w:r w:rsidRPr="00B97B36">
              <w:rPr>
                <w:rFonts w:ascii="Times New Roman" w:hAnsi="Times New Roman"/>
                <w:b/>
                <w:bCs/>
                <w:iCs/>
                <w:u w:val="single"/>
              </w:rPr>
              <w:t>g) nella formazione dei regolamenti</w:t>
            </w:r>
          </w:p>
        </w:tc>
        <w:tc>
          <w:tcPr>
            <w:tcW w:w="6264" w:type="dxa"/>
          </w:tcPr>
          <w:p w:rsidR="001762B7" w:rsidRPr="00783185" w:rsidRDefault="001762B7" w:rsidP="00516B11">
            <w:pPr>
              <w:tabs>
                <w:tab w:val="left" w:pos="9923"/>
              </w:tabs>
              <w:spacing w:after="0"/>
              <w:ind w:right="283"/>
              <w:jc w:val="both"/>
              <w:rPr>
                <w:rFonts w:ascii="Times New Roman" w:hAnsi="Times New Roman"/>
                <w:iCs/>
                <w:sz w:val="24"/>
                <w:szCs w:val="24"/>
              </w:rPr>
            </w:pPr>
            <w:r w:rsidRPr="00783185">
              <w:rPr>
                <w:rFonts w:ascii="Times New Roman" w:hAnsi="Times New Roman"/>
                <w:iCs/>
                <w:sz w:val="24"/>
                <w:szCs w:val="24"/>
              </w:rPr>
              <w:t>applicare la verifica dell’impatto della regolamentazione</w:t>
            </w:r>
          </w:p>
        </w:tc>
      </w:tr>
      <w:tr w:rsidR="001762B7" w:rsidRPr="00783185" w:rsidTr="008218BF">
        <w:trPr>
          <w:jc w:val="center"/>
        </w:trPr>
        <w:tc>
          <w:tcPr>
            <w:tcW w:w="3146" w:type="dxa"/>
          </w:tcPr>
          <w:p w:rsidR="001762B7" w:rsidRPr="00B97B36" w:rsidRDefault="001762B7" w:rsidP="00BD2468">
            <w:pPr>
              <w:tabs>
                <w:tab w:val="left" w:pos="2755"/>
                <w:tab w:val="left" w:pos="9923"/>
              </w:tabs>
              <w:spacing w:after="0" w:line="240" w:lineRule="auto"/>
              <w:ind w:right="175"/>
              <w:jc w:val="both"/>
              <w:rPr>
                <w:rFonts w:ascii="Times New Roman" w:hAnsi="Times New Roman"/>
                <w:b/>
                <w:bCs/>
                <w:iCs/>
                <w:u w:val="single"/>
              </w:rPr>
            </w:pPr>
            <w:r w:rsidRPr="00B97B36">
              <w:rPr>
                <w:rFonts w:ascii="Times New Roman" w:hAnsi="Times New Roman"/>
                <w:b/>
                <w:bCs/>
                <w:iCs/>
                <w:u w:val="single"/>
              </w:rPr>
              <w:t>h) negli atti di erogazione dei contributi, nell’ammissione ai servizi, nell’assegnazione degli alloggi</w:t>
            </w:r>
          </w:p>
        </w:tc>
        <w:tc>
          <w:tcPr>
            <w:tcW w:w="6264" w:type="dxa"/>
          </w:tcPr>
          <w:p w:rsidR="001762B7" w:rsidRPr="00783185" w:rsidRDefault="001762B7" w:rsidP="00516B11">
            <w:pPr>
              <w:tabs>
                <w:tab w:val="left" w:pos="9923"/>
              </w:tabs>
              <w:spacing w:after="0"/>
              <w:ind w:right="283"/>
              <w:jc w:val="both"/>
              <w:rPr>
                <w:rFonts w:ascii="Times New Roman" w:hAnsi="Times New Roman"/>
                <w:iCs/>
                <w:sz w:val="24"/>
                <w:szCs w:val="24"/>
              </w:rPr>
            </w:pPr>
            <w:r w:rsidRPr="00783185">
              <w:rPr>
                <w:rFonts w:ascii="Times New Roman" w:hAnsi="Times New Roman"/>
                <w:iCs/>
                <w:sz w:val="24"/>
                <w:szCs w:val="24"/>
              </w:rPr>
              <w:t>predeterminare ed enunciare nell’atto i criteri di erogazione, ammissione o assegnazione;</w:t>
            </w:r>
          </w:p>
          <w:p w:rsidR="001762B7" w:rsidRPr="00783185" w:rsidRDefault="001762B7" w:rsidP="00516B11">
            <w:pPr>
              <w:tabs>
                <w:tab w:val="left" w:pos="9923"/>
              </w:tabs>
              <w:spacing w:after="0" w:line="240" w:lineRule="auto"/>
              <w:ind w:right="283"/>
              <w:jc w:val="both"/>
              <w:rPr>
                <w:rFonts w:ascii="Times New Roman" w:hAnsi="Times New Roman"/>
                <w:iCs/>
                <w:sz w:val="24"/>
                <w:szCs w:val="24"/>
              </w:rPr>
            </w:pPr>
          </w:p>
        </w:tc>
      </w:tr>
      <w:tr w:rsidR="001762B7" w:rsidRPr="00783185" w:rsidTr="008218BF">
        <w:trPr>
          <w:jc w:val="center"/>
        </w:trPr>
        <w:tc>
          <w:tcPr>
            <w:tcW w:w="3146" w:type="dxa"/>
          </w:tcPr>
          <w:p w:rsidR="001762B7" w:rsidRPr="00B97B36" w:rsidRDefault="001762B7" w:rsidP="00516B11">
            <w:pPr>
              <w:tabs>
                <w:tab w:val="left" w:pos="9923"/>
              </w:tabs>
              <w:spacing w:after="0" w:line="240" w:lineRule="auto"/>
              <w:ind w:right="283"/>
              <w:jc w:val="both"/>
              <w:rPr>
                <w:rFonts w:ascii="Times New Roman" w:hAnsi="Times New Roman"/>
                <w:b/>
                <w:bCs/>
                <w:iCs/>
                <w:u w:val="single"/>
              </w:rPr>
            </w:pPr>
            <w:r w:rsidRPr="00B97B36">
              <w:rPr>
                <w:rFonts w:ascii="Times New Roman" w:hAnsi="Times New Roman"/>
                <w:b/>
                <w:bCs/>
                <w:iCs/>
                <w:u w:val="single"/>
              </w:rPr>
              <w:t xml:space="preserve">i) nel conferimento degli incarichi di consulenza, studio e ricerca a soggetti esterni: </w:t>
            </w:r>
          </w:p>
        </w:tc>
        <w:tc>
          <w:tcPr>
            <w:tcW w:w="6264" w:type="dxa"/>
          </w:tcPr>
          <w:p w:rsidR="001762B7" w:rsidRPr="00783185" w:rsidRDefault="001762B7" w:rsidP="00516B11">
            <w:pPr>
              <w:tabs>
                <w:tab w:val="left" w:pos="9923"/>
              </w:tabs>
              <w:spacing w:after="0"/>
              <w:ind w:right="283"/>
              <w:jc w:val="both"/>
              <w:rPr>
                <w:rFonts w:ascii="Times New Roman" w:hAnsi="Times New Roman"/>
                <w:iCs/>
                <w:sz w:val="24"/>
                <w:szCs w:val="24"/>
              </w:rPr>
            </w:pPr>
            <w:r w:rsidRPr="00783185">
              <w:rPr>
                <w:rFonts w:ascii="Times New Roman" w:hAnsi="Times New Roman"/>
                <w:iCs/>
                <w:sz w:val="24"/>
                <w:szCs w:val="24"/>
              </w:rPr>
              <w:t>acquisire il preventivo assenso del revisore dei conti e allegare la dichiarazione resa con la quale si attesta la carenza di professionalità interne;</w:t>
            </w:r>
          </w:p>
        </w:tc>
      </w:tr>
      <w:tr w:rsidR="001762B7" w:rsidRPr="00783185" w:rsidTr="008218BF">
        <w:trPr>
          <w:jc w:val="center"/>
        </w:trPr>
        <w:tc>
          <w:tcPr>
            <w:tcW w:w="3146" w:type="dxa"/>
          </w:tcPr>
          <w:p w:rsidR="001762B7" w:rsidRPr="00B97B36" w:rsidRDefault="001762B7" w:rsidP="00516B11">
            <w:pPr>
              <w:tabs>
                <w:tab w:val="left" w:pos="9923"/>
              </w:tabs>
              <w:spacing w:after="0" w:line="240" w:lineRule="auto"/>
              <w:ind w:right="283"/>
              <w:jc w:val="both"/>
              <w:rPr>
                <w:rFonts w:ascii="Times New Roman" w:hAnsi="Times New Roman"/>
                <w:b/>
                <w:bCs/>
                <w:iCs/>
                <w:u w:val="single"/>
              </w:rPr>
            </w:pPr>
            <w:r w:rsidRPr="00B97B36">
              <w:rPr>
                <w:rFonts w:ascii="Times New Roman" w:hAnsi="Times New Roman"/>
                <w:b/>
                <w:bCs/>
                <w:iCs/>
                <w:u w:val="single"/>
              </w:rPr>
              <w:t xml:space="preserve">l) far precedere </w:t>
            </w:r>
          </w:p>
        </w:tc>
        <w:tc>
          <w:tcPr>
            <w:tcW w:w="6264" w:type="dxa"/>
          </w:tcPr>
          <w:p w:rsidR="001762B7" w:rsidRPr="00783185" w:rsidRDefault="001762B7" w:rsidP="00516B11">
            <w:pPr>
              <w:tabs>
                <w:tab w:val="left" w:pos="9923"/>
              </w:tabs>
              <w:spacing w:after="0"/>
              <w:ind w:right="283"/>
              <w:jc w:val="both"/>
              <w:rPr>
                <w:rFonts w:ascii="Times New Roman" w:hAnsi="Times New Roman"/>
                <w:iCs/>
                <w:sz w:val="24"/>
                <w:szCs w:val="24"/>
              </w:rPr>
            </w:pPr>
            <w:r w:rsidRPr="00783185">
              <w:rPr>
                <w:rFonts w:ascii="Times New Roman" w:hAnsi="Times New Roman"/>
                <w:iCs/>
                <w:sz w:val="24"/>
                <w:szCs w:val="24"/>
              </w:rPr>
              <w:t>le nomine presso enti aziende, società ed istituzioni dipendenti dal Comune da una procedura ad evidenza pubblica;</w:t>
            </w:r>
          </w:p>
        </w:tc>
      </w:tr>
      <w:tr w:rsidR="001762B7" w:rsidRPr="00783185" w:rsidTr="008218BF">
        <w:trPr>
          <w:jc w:val="center"/>
        </w:trPr>
        <w:tc>
          <w:tcPr>
            <w:tcW w:w="3146" w:type="dxa"/>
          </w:tcPr>
          <w:p w:rsidR="001762B7" w:rsidRPr="00B97B36" w:rsidRDefault="001762B7" w:rsidP="004107FA">
            <w:pPr>
              <w:tabs>
                <w:tab w:val="left" w:pos="9923"/>
              </w:tabs>
              <w:spacing w:after="0" w:line="240" w:lineRule="auto"/>
              <w:ind w:right="175"/>
              <w:jc w:val="both"/>
              <w:rPr>
                <w:rFonts w:ascii="Times New Roman" w:hAnsi="Times New Roman"/>
                <w:b/>
                <w:bCs/>
                <w:iCs/>
                <w:u w:val="single"/>
              </w:rPr>
            </w:pPr>
            <w:r w:rsidRPr="00B97B36">
              <w:rPr>
                <w:rFonts w:ascii="Times New Roman" w:hAnsi="Times New Roman"/>
                <w:b/>
                <w:bCs/>
                <w:iCs/>
                <w:u w:val="single"/>
              </w:rPr>
              <w:t xml:space="preserve">m) nell’attribuzione di premi ed incarichi </w:t>
            </w:r>
          </w:p>
        </w:tc>
        <w:tc>
          <w:tcPr>
            <w:tcW w:w="6264" w:type="dxa"/>
          </w:tcPr>
          <w:p w:rsidR="001762B7" w:rsidRPr="00783185" w:rsidRDefault="001762B7" w:rsidP="00516B11">
            <w:pPr>
              <w:tabs>
                <w:tab w:val="left" w:pos="9923"/>
              </w:tabs>
              <w:spacing w:after="0"/>
              <w:ind w:right="283"/>
              <w:jc w:val="both"/>
              <w:rPr>
                <w:rFonts w:ascii="Times New Roman" w:hAnsi="Times New Roman"/>
                <w:iCs/>
                <w:sz w:val="24"/>
                <w:szCs w:val="24"/>
              </w:rPr>
            </w:pPr>
            <w:r w:rsidRPr="00783185">
              <w:rPr>
                <w:rFonts w:ascii="Times New Roman" w:hAnsi="Times New Roman"/>
                <w:iCs/>
                <w:sz w:val="24"/>
                <w:szCs w:val="24"/>
              </w:rPr>
              <w:t>al personale dipendente operare mediante l’utilizzo di procedure selettive e trasparenti;</w:t>
            </w:r>
          </w:p>
        </w:tc>
      </w:tr>
      <w:tr w:rsidR="001762B7" w:rsidRPr="00783185" w:rsidTr="008218BF">
        <w:trPr>
          <w:jc w:val="center"/>
        </w:trPr>
        <w:tc>
          <w:tcPr>
            <w:tcW w:w="3146" w:type="dxa"/>
          </w:tcPr>
          <w:p w:rsidR="001762B7" w:rsidRPr="00B97B36" w:rsidRDefault="001762B7" w:rsidP="004107FA">
            <w:pPr>
              <w:tabs>
                <w:tab w:val="left" w:pos="9923"/>
              </w:tabs>
              <w:spacing w:after="0" w:line="240" w:lineRule="auto"/>
              <w:jc w:val="both"/>
              <w:rPr>
                <w:rFonts w:ascii="Times New Roman" w:hAnsi="Times New Roman"/>
                <w:b/>
                <w:bCs/>
                <w:iCs/>
                <w:u w:val="single"/>
              </w:rPr>
            </w:pPr>
            <w:r w:rsidRPr="00B97B36">
              <w:rPr>
                <w:rFonts w:ascii="Times New Roman" w:hAnsi="Times New Roman"/>
                <w:b/>
                <w:bCs/>
                <w:iCs/>
                <w:u w:val="single"/>
              </w:rPr>
              <w:t xml:space="preserve">n) nell’individuazione dei componenti delle commissioni di concorso e di gara, </w:t>
            </w:r>
          </w:p>
        </w:tc>
        <w:tc>
          <w:tcPr>
            <w:tcW w:w="6264" w:type="dxa"/>
          </w:tcPr>
          <w:p w:rsidR="001762B7" w:rsidRPr="00783185" w:rsidRDefault="001762B7" w:rsidP="00516B11">
            <w:pPr>
              <w:tabs>
                <w:tab w:val="left" w:pos="9923"/>
              </w:tabs>
              <w:spacing w:after="0"/>
              <w:ind w:right="283"/>
              <w:jc w:val="both"/>
              <w:rPr>
                <w:rFonts w:ascii="Times New Roman" w:hAnsi="Times New Roman"/>
                <w:iCs/>
                <w:sz w:val="24"/>
                <w:szCs w:val="24"/>
              </w:rPr>
            </w:pPr>
            <w:r w:rsidRPr="00783185">
              <w:rPr>
                <w:rFonts w:ascii="Times New Roman" w:hAnsi="Times New Roman"/>
                <w:iCs/>
                <w:sz w:val="24"/>
                <w:szCs w:val="24"/>
              </w:rPr>
              <w:t>acquisire, all’atto dell’insediamento la dichiarazione di non trovarsi in rapporti di parentela o di lavoro o professionali con i partecipanti alla gara od al concorso;</w:t>
            </w:r>
          </w:p>
        </w:tc>
      </w:tr>
      <w:tr w:rsidR="001762B7" w:rsidRPr="00783185" w:rsidTr="008218BF">
        <w:trPr>
          <w:jc w:val="center"/>
        </w:trPr>
        <w:tc>
          <w:tcPr>
            <w:tcW w:w="3146" w:type="dxa"/>
          </w:tcPr>
          <w:p w:rsidR="001762B7" w:rsidRPr="00B97B36" w:rsidRDefault="001762B7" w:rsidP="004107FA">
            <w:pPr>
              <w:tabs>
                <w:tab w:val="left" w:pos="9923"/>
              </w:tabs>
              <w:spacing w:after="0" w:line="240" w:lineRule="auto"/>
              <w:ind w:right="33"/>
              <w:jc w:val="both"/>
              <w:rPr>
                <w:rFonts w:ascii="Times New Roman" w:hAnsi="Times New Roman"/>
                <w:b/>
                <w:bCs/>
                <w:iCs/>
                <w:u w:val="single"/>
              </w:rPr>
            </w:pPr>
            <w:r w:rsidRPr="00B97B36">
              <w:rPr>
                <w:rFonts w:ascii="Times New Roman" w:hAnsi="Times New Roman"/>
                <w:b/>
                <w:bCs/>
                <w:iCs/>
                <w:u w:val="single"/>
              </w:rPr>
              <w:t>o) n</w:t>
            </w:r>
            <w:r w:rsidR="004107FA">
              <w:rPr>
                <w:rFonts w:ascii="Times New Roman" w:hAnsi="Times New Roman"/>
                <w:b/>
                <w:bCs/>
                <w:iCs/>
                <w:u w:val="single"/>
              </w:rPr>
              <w:t xml:space="preserve">ell’attuazione dei procedimenti </w:t>
            </w:r>
            <w:r w:rsidRPr="00B97B36">
              <w:rPr>
                <w:rFonts w:ascii="Times New Roman" w:hAnsi="Times New Roman"/>
                <w:b/>
                <w:bCs/>
                <w:iCs/>
                <w:u w:val="single"/>
              </w:rPr>
              <w:t xml:space="preserve">amministrativi </w:t>
            </w:r>
          </w:p>
        </w:tc>
        <w:tc>
          <w:tcPr>
            <w:tcW w:w="6264" w:type="dxa"/>
          </w:tcPr>
          <w:p w:rsidR="001762B7" w:rsidRDefault="001762B7" w:rsidP="004107FA">
            <w:pPr>
              <w:tabs>
                <w:tab w:val="left" w:pos="9923"/>
              </w:tabs>
              <w:spacing w:after="0"/>
              <w:jc w:val="both"/>
              <w:rPr>
                <w:rFonts w:ascii="Times New Roman" w:hAnsi="Times New Roman"/>
                <w:iCs/>
                <w:sz w:val="24"/>
                <w:szCs w:val="24"/>
              </w:rPr>
            </w:pPr>
            <w:r w:rsidRPr="00783185">
              <w:rPr>
                <w:rFonts w:ascii="Times New Roman" w:hAnsi="Times New Roman"/>
                <w:iCs/>
                <w:sz w:val="24"/>
                <w:szCs w:val="24"/>
              </w:rPr>
              <w:t xml:space="preserve">favorire il coinvolgimento dei cittadini che siano direttamente interessati all’emanazione del provvedimento, nel rispetto </w:t>
            </w:r>
            <w:r w:rsidRPr="00783185">
              <w:rPr>
                <w:rFonts w:ascii="Times New Roman" w:hAnsi="Times New Roman"/>
                <w:iCs/>
                <w:sz w:val="24"/>
                <w:szCs w:val="24"/>
              </w:rPr>
              <w:lastRenderedPageBreak/>
              <w:t>delle norme sulla partecipazione e l’accesso, assicurando, quando previsto, la preventiva acquisizione di pareri, osservazioni, ecc. e la pubblicazione delle informazioni s</w:t>
            </w:r>
            <w:r w:rsidR="004107FA">
              <w:rPr>
                <w:rFonts w:ascii="Times New Roman" w:hAnsi="Times New Roman"/>
                <w:iCs/>
                <w:sz w:val="24"/>
                <w:szCs w:val="24"/>
              </w:rPr>
              <w:t>ul sito istituzionale dell’ente;</w:t>
            </w:r>
          </w:p>
          <w:p w:rsidR="004107FA" w:rsidRDefault="004107FA" w:rsidP="004107FA">
            <w:pPr>
              <w:pStyle w:val="Paragrafoelenco"/>
              <w:widowControl w:val="0"/>
              <w:tabs>
                <w:tab w:val="left" w:pos="474"/>
              </w:tabs>
              <w:spacing w:after="0" w:line="240" w:lineRule="auto"/>
              <w:ind w:left="0"/>
              <w:contextualSpacing w:val="0"/>
              <w:jc w:val="both"/>
              <w:rPr>
                <w:rFonts w:ascii="Times New Roman" w:hAnsi="Times New Roman"/>
                <w:iCs/>
                <w:sz w:val="24"/>
                <w:szCs w:val="24"/>
              </w:rPr>
            </w:pPr>
            <w:r>
              <w:rPr>
                <w:rFonts w:ascii="Times New Roman" w:hAnsi="Times New Roman"/>
                <w:iCs/>
                <w:sz w:val="24"/>
                <w:szCs w:val="24"/>
              </w:rPr>
              <w:t>a</w:t>
            </w:r>
            <w:r w:rsidRPr="004107FA">
              <w:rPr>
                <w:rFonts w:ascii="Times New Roman" w:hAnsi="Times New Roman"/>
                <w:iCs/>
                <w:sz w:val="24"/>
                <w:szCs w:val="24"/>
              </w:rPr>
              <w:t>ggiornamento del manuale di gestione documentale al fine di mantenere un buon sistema di conservazione e gestione dei documenti digitali che garantisca totale trasparenza e tracciabilità;</w:t>
            </w:r>
          </w:p>
          <w:p w:rsidR="004107FA" w:rsidRDefault="004107FA" w:rsidP="004107FA">
            <w:pPr>
              <w:pStyle w:val="Paragrafoelenco"/>
              <w:widowControl w:val="0"/>
              <w:tabs>
                <w:tab w:val="left" w:pos="474"/>
              </w:tabs>
              <w:spacing w:after="0" w:line="240" w:lineRule="auto"/>
              <w:ind w:left="0"/>
              <w:contextualSpacing w:val="0"/>
              <w:jc w:val="both"/>
              <w:rPr>
                <w:rFonts w:ascii="Times New Roman" w:hAnsi="Times New Roman"/>
                <w:iCs/>
                <w:sz w:val="24"/>
                <w:szCs w:val="24"/>
              </w:rPr>
            </w:pPr>
            <w:r w:rsidRPr="004107FA">
              <w:rPr>
                <w:rFonts w:ascii="Times New Roman" w:hAnsi="Times New Roman"/>
                <w:iCs/>
                <w:sz w:val="24"/>
                <w:szCs w:val="24"/>
              </w:rPr>
              <w:t>provvedere alla revisione dei procedimenti amministrativi di competenza dell’ente per eliminare le fasi inutili e ridurre i costi per famiglie ed imprese;</w:t>
            </w:r>
          </w:p>
          <w:p w:rsidR="004107FA" w:rsidRPr="004107FA" w:rsidRDefault="004107FA" w:rsidP="004107FA">
            <w:pPr>
              <w:pStyle w:val="Paragrafoelenco"/>
              <w:widowControl w:val="0"/>
              <w:tabs>
                <w:tab w:val="left" w:pos="474"/>
              </w:tabs>
              <w:spacing w:after="0" w:line="240" w:lineRule="auto"/>
              <w:ind w:left="0"/>
              <w:contextualSpacing w:val="0"/>
              <w:jc w:val="both"/>
              <w:rPr>
                <w:rFonts w:ascii="Times New Roman" w:hAnsi="Times New Roman"/>
                <w:iCs/>
                <w:sz w:val="24"/>
                <w:szCs w:val="24"/>
              </w:rPr>
            </w:pPr>
            <w:r w:rsidRPr="004107FA">
              <w:rPr>
                <w:rFonts w:ascii="Times New Roman" w:hAnsi="Times New Roman"/>
                <w:iCs/>
                <w:sz w:val="24"/>
                <w:szCs w:val="24"/>
              </w:rPr>
              <w:t>rilevare i tempi medi dei pagamenti;</w:t>
            </w:r>
          </w:p>
          <w:p w:rsidR="004107FA" w:rsidRPr="004107FA" w:rsidRDefault="004107FA" w:rsidP="004107FA">
            <w:pPr>
              <w:pStyle w:val="Paragrafoelenco"/>
              <w:widowControl w:val="0"/>
              <w:tabs>
                <w:tab w:val="left" w:pos="474"/>
              </w:tabs>
              <w:spacing w:after="0" w:line="240" w:lineRule="auto"/>
              <w:ind w:left="0"/>
              <w:contextualSpacing w:val="0"/>
              <w:jc w:val="both"/>
              <w:rPr>
                <w:rFonts w:ascii="Times New Roman" w:hAnsi="Times New Roman"/>
                <w:iCs/>
                <w:sz w:val="24"/>
                <w:szCs w:val="24"/>
              </w:rPr>
            </w:pPr>
            <w:r w:rsidRPr="004107FA">
              <w:rPr>
                <w:rFonts w:ascii="Times New Roman" w:hAnsi="Times New Roman"/>
                <w:iCs/>
                <w:sz w:val="24"/>
                <w:szCs w:val="24"/>
              </w:rPr>
              <w:t>rilevare i tempi medi di conclusione dei procedimenti;</w:t>
            </w:r>
          </w:p>
          <w:p w:rsidR="004107FA" w:rsidRPr="00783185" w:rsidRDefault="004107FA" w:rsidP="004107FA">
            <w:pPr>
              <w:pStyle w:val="Paragrafoelenco"/>
              <w:widowControl w:val="0"/>
              <w:tabs>
                <w:tab w:val="left" w:pos="474"/>
              </w:tabs>
              <w:spacing w:after="0" w:line="240" w:lineRule="auto"/>
              <w:ind w:left="0"/>
              <w:contextualSpacing w:val="0"/>
              <w:jc w:val="both"/>
              <w:rPr>
                <w:rFonts w:ascii="Times New Roman" w:hAnsi="Times New Roman"/>
                <w:iCs/>
                <w:sz w:val="24"/>
                <w:szCs w:val="24"/>
              </w:rPr>
            </w:pPr>
            <w:r w:rsidRPr="004107FA">
              <w:rPr>
                <w:rFonts w:ascii="Times New Roman" w:hAnsi="Times New Roman"/>
                <w:iCs/>
                <w:sz w:val="24"/>
                <w:szCs w:val="24"/>
              </w:rPr>
              <w:t>effettuare la mappatura dei processi.</w:t>
            </w:r>
          </w:p>
        </w:tc>
      </w:tr>
      <w:tr w:rsidR="004107FA" w:rsidRPr="00783185" w:rsidTr="008218BF">
        <w:trPr>
          <w:jc w:val="center"/>
        </w:trPr>
        <w:tc>
          <w:tcPr>
            <w:tcW w:w="3146" w:type="dxa"/>
          </w:tcPr>
          <w:p w:rsidR="004107FA" w:rsidRPr="00B97B36" w:rsidRDefault="004107FA" w:rsidP="004107FA">
            <w:pPr>
              <w:tabs>
                <w:tab w:val="left" w:pos="9923"/>
              </w:tabs>
              <w:spacing w:after="0" w:line="240" w:lineRule="auto"/>
              <w:ind w:right="33"/>
              <w:jc w:val="both"/>
              <w:rPr>
                <w:rFonts w:ascii="Times New Roman" w:hAnsi="Times New Roman"/>
                <w:b/>
                <w:bCs/>
                <w:iCs/>
                <w:u w:val="single"/>
              </w:rPr>
            </w:pPr>
            <w:r>
              <w:rPr>
                <w:rFonts w:ascii="Times New Roman" w:hAnsi="Times New Roman"/>
                <w:b/>
                <w:bCs/>
                <w:iCs/>
                <w:u w:val="single"/>
              </w:rPr>
              <w:lastRenderedPageBreak/>
              <w:t>p) nella fase di controllo delle decisioni</w:t>
            </w:r>
          </w:p>
        </w:tc>
        <w:tc>
          <w:tcPr>
            <w:tcW w:w="6264" w:type="dxa"/>
          </w:tcPr>
          <w:p w:rsidR="004107FA" w:rsidRDefault="004107FA" w:rsidP="004107FA">
            <w:pPr>
              <w:tabs>
                <w:tab w:val="left" w:pos="9923"/>
              </w:tabs>
              <w:spacing w:after="0"/>
              <w:jc w:val="both"/>
              <w:rPr>
                <w:rFonts w:ascii="Times New Roman" w:hAnsi="Times New Roman"/>
                <w:iCs/>
                <w:sz w:val="24"/>
                <w:szCs w:val="24"/>
              </w:rPr>
            </w:pPr>
            <w:r>
              <w:rPr>
                <w:rFonts w:ascii="Times New Roman" w:hAnsi="Times New Roman"/>
                <w:iCs/>
                <w:sz w:val="24"/>
                <w:szCs w:val="24"/>
              </w:rPr>
              <w:t>Interventi da realizzare tempestivamente:</w:t>
            </w:r>
          </w:p>
          <w:p w:rsidR="004107FA" w:rsidRPr="004107FA" w:rsidRDefault="004107FA" w:rsidP="004107FA">
            <w:pPr>
              <w:tabs>
                <w:tab w:val="left" w:pos="9923"/>
              </w:tabs>
              <w:spacing w:after="0"/>
              <w:jc w:val="both"/>
              <w:rPr>
                <w:rFonts w:ascii="Times New Roman" w:hAnsi="Times New Roman"/>
                <w:i/>
                <w:iCs/>
                <w:sz w:val="24"/>
                <w:szCs w:val="24"/>
              </w:rPr>
            </w:pPr>
            <w:r w:rsidRPr="004107FA">
              <w:rPr>
                <w:rFonts w:ascii="Times New Roman" w:hAnsi="Times New Roman"/>
                <w:i/>
                <w:iCs/>
                <w:sz w:val="24"/>
                <w:szCs w:val="24"/>
              </w:rPr>
              <w:t xml:space="preserve">- verifica </w:t>
            </w:r>
            <w:r>
              <w:rPr>
                <w:rFonts w:ascii="Times New Roman" w:hAnsi="Times New Roman"/>
                <w:i/>
                <w:iCs/>
                <w:sz w:val="24"/>
                <w:szCs w:val="24"/>
              </w:rPr>
              <w:t>del rispetto dei ruoli</w:t>
            </w:r>
            <w:r w:rsidRPr="004107FA">
              <w:rPr>
                <w:rFonts w:ascii="Times New Roman" w:hAnsi="Times New Roman"/>
                <w:i/>
                <w:iCs/>
                <w:sz w:val="24"/>
                <w:szCs w:val="24"/>
              </w:rPr>
              <w:t>: indirizzo e gestione;</w:t>
            </w:r>
          </w:p>
          <w:p w:rsidR="004107FA" w:rsidRPr="00783185" w:rsidRDefault="004107FA" w:rsidP="004107FA">
            <w:pPr>
              <w:tabs>
                <w:tab w:val="left" w:pos="9923"/>
              </w:tabs>
              <w:spacing w:after="0"/>
              <w:jc w:val="both"/>
              <w:rPr>
                <w:rFonts w:ascii="Times New Roman" w:hAnsi="Times New Roman"/>
                <w:iCs/>
                <w:sz w:val="24"/>
                <w:szCs w:val="24"/>
              </w:rPr>
            </w:pPr>
            <w:r w:rsidRPr="004107FA">
              <w:rPr>
                <w:rFonts w:ascii="Times New Roman" w:hAnsi="Times New Roman"/>
                <w:i/>
                <w:iCs/>
                <w:sz w:val="24"/>
                <w:szCs w:val="24"/>
              </w:rPr>
              <w:t>- puntualità nei controlli interni.</w:t>
            </w:r>
          </w:p>
        </w:tc>
      </w:tr>
    </w:tbl>
    <w:p w:rsidR="001762B7" w:rsidRPr="003151BD" w:rsidRDefault="001762B7" w:rsidP="004107FA">
      <w:pPr>
        <w:pStyle w:val="Heading31"/>
        <w:ind w:left="0" w:right="283"/>
        <w:rPr>
          <w:rFonts w:ascii="Times New Roman"/>
          <w:lang w:val="it-IT"/>
        </w:rPr>
      </w:pPr>
    </w:p>
    <w:p w:rsidR="001762B7" w:rsidRDefault="001762B7" w:rsidP="00516B11">
      <w:pPr>
        <w:pStyle w:val="Heading31"/>
        <w:ind w:left="0" w:right="283"/>
        <w:jc w:val="center"/>
        <w:rPr>
          <w:rFonts w:ascii="Times New Roman" w:eastAsia="Times New Roman"/>
          <w:lang w:val="it-IT"/>
        </w:rPr>
      </w:pPr>
      <w:r w:rsidRPr="003151BD">
        <w:rPr>
          <w:rFonts w:ascii="Times New Roman" w:eastAsia="Times New Roman"/>
          <w:lang w:val="it-IT"/>
        </w:rPr>
        <w:t>ART</w:t>
      </w:r>
      <w:r w:rsidR="00844DCC">
        <w:rPr>
          <w:rFonts w:ascii="Times New Roman" w:eastAsia="Times New Roman"/>
          <w:lang w:val="it-IT"/>
        </w:rPr>
        <w:t>ICOLO</w:t>
      </w:r>
      <w:r w:rsidRPr="003151BD">
        <w:rPr>
          <w:rFonts w:ascii="Times New Roman" w:eastAsia="Times New Roman"/>
          <w:spacing w:val="-3"/>
          <w:lang w:val="it-IT"/>
        </w:rPr>
        <w:t xml:space="preserve"> </w:t>
      </w:r>
      <w:r w:rsidR="0068762C">
        <w:rPr>
          <w:rFonts w:ascii="Times New Roman" w:eastAsia="Times New Roman"/>
          <w:spacing w:val="-3"/>
          <w:lang w:val="it-IT"/>
        </w:rPr>
        <w:t>1</w:t>
      </w:r>
      <w:r w:rsidRPr="003151BD">
        <w:rPr>
          <w:rFonts w:ascii="Times New Roman" w:eastAsia="Times New Roman"/>
          <w:lang w:val="it-IT"/>
        </w:rPr>
        <w:t>2</w:t>
      </w:r>
    </w:p>
    <w:p w:rsidR="00844DCC" w:rsidRPr="000F5EF8" w:rsidRDefault="00844DCC" w:rsidP="00844DCC">
      <w:pPr>
        <w:tabs>
          <w:tab w:val="left" w:pos="9923"/>
        </w:tabs>
        <w:spacing w:after="0" w:line="240" w:lineRule="auto"/>
        <w:ind w:right="283"/>
        <w:jc w:val="center"/>
        <w:rPr>
          <w:rFonts w:ascii="Times New Roman" w:hAnsi="Times New Roman"/>
          <w:b/>
          <w:bCs/>
          <w:sz w:val="24"/>
          <w:szCs w:val="24"/>
        </w:rPr>
      </w:pPr>
      <w:r w:rsidRPr="000F5EF8">
        <w:rPr>
          <w:rFonts w:ascii="Times New Roman" w:hAnsi="Times New Roman"/>
          <w:b/>
          <w:bCs/>
          <w:sz w:val="24"/>
          <w:szCs w:val="24"/>
        </w:rPr>
        <w:t xml:space="preserve">MISURE </w:t>
      </w:r>
      <w:r>
        <w:rPr>
          <w:rFonts w:ascii="Times New Roman" w:hAnsi="Times New Roman"/>
          <w:b/>
          <w:bCs/>
          <w:sz w:val="24"/>
          <w:szCs w:val="24"/>
        </w:rPr>
        <w:t>DI PREVENZIONE RIGUARDANTI</w:t>
      </w:r>
      <w:r w:rsidRPr="000F5EF8">
        <w:rPr>
          <w:rFonts w:ascii="Times New Roman" w:hAnsi="Times New Roman"/>
          <w:b/>
          <w:bCs/>
          <w:sz w:val="24"/>
          <w:szCs w:val="24"/>
        </w:rPr>
        <w:t xml:space="preserve"> IL PERSONALE</w:t>
      </w:r>
    </w:p>
    <w:p w:rsidR="00844DCC" w:rsidRPr="000F5EF8" w:rsidRDefault="00844DCC" w:rsidP="00844DCC">
      <w:pPr>
        <w:tabs>
          <w:tab w:val="left" w:pos="9923"/>
        </w:tabs>
        <w:spacing w:after="0" w:line="240" w:lineRule="auto"/>
        <w:ind w:right="283"/>
        <w:jc w:val="center"/>
        <w:rPr>
          <w:rFonts w:ascii="Times New Roman" w:hAnsi="Times New Roman"/>
          <w:b/>
          <w:bCs/>
          <w:sz w:val="24"/>
          <w:szCs w:val="24"/>
        </w:rPr>
      </w:pPr>
    </w:p>
    <w:p w:rsidR="00844DCC" w:rsidRPr="00D34300" w:rsidRDefault="00844DCC" w:rsidP="00844DCC">
      <w:pPr>
        <w:tabs>
          <w:tab w:val="left" w:pos="9923"/>
        </w:tabs>
        <w:ind w:right="283"/>
        <w:jc w:val="both"/>
        <w:rPr>
          <w:rFonts w:ascii="Times New Roman" w:hAnsi="Times New Roman"/>
          <w:sz w:val="24"/>
          <w:szCs w:val="24"/>
        </w:rPr>
      </w:pPr>
      <w:r>
        <w:t xml:space="preserve">1. </w:t>
      </w:r>
      <w:r w:rsidRPr="00D34300">
        <w:rPr>
          <w:rFonts w:ascii="Times New Roman" w:hAnsi="Times New Roman"/>
          <w:sz w:val="24"/>
          <w:szCs w:val="24"/>
        </w:rPr>
        <w:t xml:space="preserve">Ai sensi dell’art. 35-bis del D.lgs. 165/2001, così come introdotto dall’art. 1, comma 46 della L. 190/2012, coloro che sono stati </w:t>
      </w:r>
      <w:r w:rsidRPr="00D34300">
        <w:rPr>
          <w:rFonts w:ascii="Times New Roman" w:hAnsi="Times New Roman"/>
          <w:i/>
          <w:iCs/>
          <w:sz w:val="24"/>
          <w:szCs w:val="24"/>
        </w:rPr>
        <w:t>condannati, anche con sentenza non passata in giudicato, per i reati previsti nel capo I del titolo II del libro secondo del codice penale:</w:t>
      </w:r>
      <w:r w:rsidRPr="00D34300">
        <w:rPr>
          <w:rFonts w:ascii="Times New Roman" w:hAnsi="Times New Roman"/>
          <w:sz w:val="24"/>
          <w:szCs w:val="24"/>
        </w:rPr>
        <w:t xml:space="preserve"> </w:t>
      </w:r>
    </w:p>
    <w:p w:rsidR="00844DCC" w:rsidRPr="00D34300" w:rsidRDefault="00844DCC" w:rsidP="00844DCC">
      <w:pPr>
        <w:tabs>
          <w:tab w:val="left" w:pos="9923"/>
        </w:tabs>
        <w:ind w:right="283"/>
        <w:jc w:val="both"/>
        <w:rPr>
          <w:rFonts w:ascii="Times New Roman" w:hAnsi="Times New Roman"/>
          <w:sz w:val="24"/>
          <w:szCs w:val="24"/>
        </w:rPr>
      </w:pPr>
      <w:r w:rsidRPr="00D34300">
        <w:rPr>
          <w:rFonts w:ascii="Times New Roman" w:hAnsi="Times New Roman"/>
          <w:sz w:val="24"/>
          <w:szCs w:val="24"/>
        </w:rPr>
        <w:t xml:space="preserve">a) </w:t>
      </w:r>
      <w:r w:rsidRPr="00D34300">
        <w:rPr>
          <w:rFonts w:ascii="Times New Roman" w:hAnsi="Times New Roman"/>
          <w:i/>
          <w:iCs/>
          <w:sz w:val="24"/>
          <w:szCs w:val="24"/>
        </w:rPr>
        <w:t>non possono fare parte</w:t>
      </w:r>
      <w:r w:rsidRPr="00D34300">
        <w:rPr>
          <w:rFonts w:ascii="Times New Roman" w:hAnsi="Times New Roman"/>
          <w:sz w:val="24"/>
          <w:szCs w:val="24"/>
        </w:rPr>
        <w:t xml:space="preserve">, anche con compiti di segreteria, di </w:t>
      </w:r>
      <w:r w:rsidRPr="00D34300">
        <w:rPr>
          <w:rFonts w:ascii="Times New Roman" w:hAnsi="Times New Roman"/>
          <w:i/>
          <w:iCs/>
          <w:sz w:val="24"/>
          <w:szCs w:val="24"/>
        </w:rPr>
        <w:t>commissioni per l'accesso o la selezione a pubblici impieghi;</w:t>
      </w:r>
      <w:r w:rsidRPr="00D34300">
        <w:rPr>
          <w:rFonts w:ascii="Times New Roman" w:hAnsi="Times New Roman"/>
          <w:sz w:val="24"/>
          <w:szCs w:val="24"/>
        </w:rPr>
        <w:t xml:space="preserve"> </w:t>
      </w:r>
    </w:p>
    <w:p w:rsidR="00844DCC" w:rsidRPr="00D34300" w:rsidRDefault="00844DCC" w:rsidP="00844DCC">
      <w:pPr>
        <w:tabs>
          <w:tab w:val="left" w:pos="9923"/>
        </w:tabs>
        <w:ind w:right="283"/>
        <w:jc w:val="both"/>
        <w:rPr>
          <w:rFonts w:ascii="Times New Roman" w:hAnsi="Times New Roman"/>
          <w:sz w:val="24"/>
          <w:szCs w:val="24"/>
        </w:rPr>
      </w:pPr>
      <w:r w:rsidRPr="00D34300">
        <w:rPr>
          <w:rFonts w:ascii="Times New Roman" w:hAnsi="Times New Roman"/>
          <w:i/>
          <w:iCs/>
          <w:sz w:val="24"/>
          <w:szCs w:val="24"/>
        </w:rPr>
        <w:t>b) non possono essere assegnati, anche con funzioni direttive, agli uffici preposti alla gestione delle risorse finanziarie, all'acquisizione di b</w:t>
      </w:r>
      <w:r>
        <w:rPr>
          <w:rFonts w:ascii="Times New Roman" w:hAnsi="Times New Roman"/>
          <w:i/>
          <w:iCs/>
          <w:sz w:val="24"/>
          <w:szCs w:val="24"/>
        </w:rPr>
        <w:t>eni, servizi e forniture, nonché</w:t>
      </w:r>
      <w:r w:rsidRPr="00D34300">
        <w:rPr>
          <w:rFonts w:ascii="Times New Roman" w:hAnsi="Times New Roman"/>
          <w:i/>
          <w:iCs/>
          <w:sz w:val="24"/>
          <w:szCs w:val="24"/>
        </w:rPr>
        <w:t xml:space="preserve"> alla concessione o all'erogazione di sovvenzioni, contributi, sussidi, ausili finanziari o attribuzioni di vantaggi economici a soggetti pubblici e privati;</w:t>
      </w:r>
      <w:r w:rsidRPr="00D34300">
        <w:rPr>
          <w:rFonts w:ascii="Times New Roman" w:hAnsi="Times New Roman"/>
          <w:sz w:val="24"/>
          <w:szCs w:val="24"/>
        </w:rPr>
        <w:t xml:space="preserve"> </w:t>
      </w:r>
    </w:p>
    <w:p w:rsidR="00844DCC" w:rsidRPr="00D34300" w:rsidRDefault="00844DCC" w:rsidP="00844DCC">
      <w:pPr>
        <w:tabs>
          <w:tab w:val="left" w:pos="9923"/>
        </w:tabs>
        <w:ind w:right="283"/>
        <w:jc w:val="both"/>
        <w:rPr>
          <w:rFonts w:ascii="Times New Roman" w:hAnsi="Times New Roman"/>
          <w:sz w:val="24"/>
          <w:szCs w:val="24"/>
        </w:rPr>
      </w:pPr>
      <w:r w:rsidRPr="00D34300">
        <w:rPr>
          <w:rFonts w:ascii="Times New Roman" w:hAnsi="Times New Roman"/>
          <w:sz w:val="24"/>
          <w:szCs w:val="24"/>
        </w:rPr>
        <w:t xml:space="preserve">c) </w:t>
      </w:r>
      <w:r w:rsidRPr="00D34300">
        <w:rPr>
          <w:rFonts w:ascii="Times New Roman" w:hAnsi="Times New Roman"/>
          <w:i/>
          <w:iCs/>
          <w:sz w:val="24"/>
          <w:szCs w:val="24"/>
        </w:rPr>
        <w:t>non possono fare parte</w:t>
      </w:r>
      <w:r w:rsidRPr="00D34300">
        <w:rPr>
          <w:rFonts w:ascii="Times New Roman" w:hAnsi="Times New Roman"/>
          <w:sz w:val="24"/>
          <w:szCs w:val="24"/>
        </w:rPr>
        <w:t xml:space="preserve"> delle </w:t>
      </w:r>
      <w:r w:rsidRPr="00D34300">
        <w:rPr>
          <w:rFonts w:ascii="Times New Roman" w:hAnsi="Times New Roman"/>
          <w:i/>
          <w:iCs/>
          <w:sz w:val="24"/>
          <w:szCs w:val="24"/>
        </w:rPr>
        <w:t>commissioni per la scelta del contraente per l'affidamento di lavori, forniture e servizi, per la concessione o l'erogazione di sovvenzioni, contributi, sussidi, ausili finanziari, nonché per l'attribuzione di vantaggi economici di qualunque genere.</w:t>
      </w:r>
      <w:r w:rsidRPr="00D34300">
        <w:rPr>
          <w:rFonts w:ascii="Times New Roman" w:hAnsi="Times New Roman"/>
          <w:sz w:val="24"/>
          <w:szCs w:val="24"/>
        </w:rPr>
        <w:t xml:space="preserve"> </w:t>
      </w:r>
    </w:p>
    <w:p w:rsidR="00844DCC" w:rsidRPr="00D34300" w:rsidRDefault="00844DCC" w:rsidP="00844DCC">
      <w:pPr>
        <w:tabs>
          <w:tab w:val="left" w:pos="9923"/>
        </w:tabs>
        <w:ind w:right="283"/>
        <w:jc w:val="both"/>
        <w:rPr>
          <w:rFonts w:ascii="Times New Roman" w:hAnsi="Times New Roman"/>
          <w:sz w:val="24"/>
          <w:szCs w:val="24"/>
        </w:rPr>
      </w:pPr>
      <w:r w:rsidRPr="00D34300">
        <w:rPr>
          <w:rFonts w:ascii="Times New Roman" w:hAnsi="Times New Roman"/>
          <w:sz w:val="24"/>
          <w:szCs w:val="24"/>
        </w:rPr>
        <w:t>2</w:t>
      </w:r>
      <w:r w:rsidRPr="00D34300">
        <w:rPr>
          <w:rFonts w:ascii="Times New Roman" w:hAnsi="Times New Roman"/>
          <w:i/>
          <w:iCs/>
          <w:sz w:val="24"/>
          <w:szCs w:val="24"/>
        </w:rPr>
        <w:t xml:space="preserve">. </w:t>
      </w:r>
      <w:r w:rsidRPr="00D34300">
        <w:rPr>
          <w:rFonts w:ascii="Times New Roman" w:hAnsi="Times New Roman"/>
          <w:sz w:val="24"/>
          <w:szCs w:val="24"/>
        </w:rPr>
        <w:t xml:space="preserve">Il dipendente, sia a tempo indeterminato che a tempo determinato, è tenuto a </w:t>
      </w:r>
      <w:r w:rsidRPr="00D34300">
        <w:rPr>
          <w:rFonts w:ascii="Times New Roman" w:hAnsi="Times New Roman"/>
          <w:i/>
          <w:iCs/>
          <w:sz w:val="24"/>
          <w:szCs w:val="24"/>
        </w:rPr>
        <w:t>comunicare</w:t>
      </w:r>
      <w:r w:rsidRPr="00D34300">
        <w:rPr>
          <w:rFonts w:ascii="Times New Roman" w:hAnsi="Times New Roman"/>
          <w:sz w:val="24"/>
          <w:szCs w:val="24"/>
        </w:rPr>
        <w:t xml:space="preserve"> – non appena ne viene a conoscenza - al Responsabile della prevenzione, di essere stato sottoposto a </w:t>
      </w:r>
      <w:r w:rsidRPr="00D34300">
        <w:rPr>
          <w:rFonts w:ascii="Times New Roman" w:hAnsi="Times New Roman"/>
          <w:i/>
          <w:iCs/>
          <w:sz w:val="24"/>
          <w:szCs w:val="24"/>
        </w:rPr>
        <w:t>procedimento di prevenzione ovvero a procedimento penale per reati di previsti nel capo I del titolo II del libro secondo del codice penale.</w:t>
      </w:r>
      <w:r w:rsidRPr="00D34300">
        <w:rPr>
          <w:rFonts w:ascii="Times New Roman" w:hAnsi="Times New Roman"/>
          <w:sz w:val="24"/>
          <w:szCs w:val="24"/>
        </w:rPr>
        <w:t xml:space="preserve"> </w:t>
      </w:r>
    </w:p>
    <w:p w:rsidR="00844DCC" w:rsidRPr="00D34300" w:rsidRDefault="00844DCC" w:rsidP="00844DCC">
      <w:pPr>
        <w:tabs>
          <w:tab w:val="left" w:pos="9923"/>
        </w:tabs>
        <w:ind w:right="283"/>
        <w:jc w:val="both"/>
        <w:rPr>
          <w:rFonts w:ascii="Times New Roman" w:hAnsi="Times New Roman"/>
          <w:sz w:val="24"/>
          <w:szCs w:val="24"/>
        </w:rPr>
      </w:pPr>
      <w:r w:rsidRPr="00D34300">
        <w:rPr>
          <w:rFonts w:ascii="Times New Roman" w:hAnsi="Times New Roman"/>
          <w:sz w:val="24"/>
          <w:szCs w:val="24"/>
        </w:rPr>
        <w:t xml:space="preserve">3. Ai sensi dell’art. 6-bis della L. n. 241/90, così come introdotto dall’art.1, comma 41, della L. 190/2012, il responsabile del procedimento e i titolari degli uffici competenti ad adottare i pareri, le valutazioni tecniche, gli atti </w:t>
      </w:r>
      <w:proofErr w:type="spellStart"/>
      <w:r w:rsidRPr="00D34300">
        <w:rPr>
          <w:rFonts w:ascii="Times New Roman" w:hAnsi="Times New Roman"/>
          <w:sz w:val="24"/>
          <w:szCs w:val="24"/>
        </w:rPr>
        <w:t>endoprocedimentali</w:t>
      </w:r>
      <w:proofErr w:type="spellEnd"/>
      <w:r w:rsidRPr="00D34300">
        <w:rPr>
          <w:rFonts w:ascii="Times New Roman" w:hAnsi="Times New Roman"/>
          <w:sz w:val="24"/>
          <w:szCs w:val="24"/>
        </w:rPr>
        <w:t xml:space="preserve"> e il provvedimento finale devono astenersi in caso di conflitto di interessi, segnalando </w:t>
      </w:r>
      <w:r w:rsidRPr="00D34300">
        <w:rPr>
          <w:rFonts w:ascii="Times New Roman" w:hAnsi="Times New Roman"/>
          <w:i/>
          <w:iCs/>
          <w:sz w:val="24"/>
          <w:szCs w:val="24"/>
        </w:rPr>
        <w:t>ogni situazione di conflitto, anche potenziale,</w:t>
      </w:r>
      <w:r w:rsidRPr="00D34300">
        <w:rPr>
          <w:rFonts w:ascii="Times New Roman" w:hAnsi="Times New Roman"/>
          <w:sz w:val="24"/>
          <w:szCs w:val="24"/>
        </w:rPr>
        <w:t xml:space="preserve"> ai loro superiori gerarchici.  I Responsabili di Servizio formulano la segnalazione riguardante la propria posizione al Segretario Comunale ed al Sindaco.</w:t>
      </w:r>
    </w:p>
    <w:p w:rsidR="00844DCC" w:rsidRPr="00D34300" w:rsidRDefault="00844DCC" w:rsidP="00844DCC">
      <w:pPr>
        <w:tabs>
          <w:tab w:val="left" w:pos="9923"/>
        </w:tabs>
        <w:ind w:right="283"/>
        <w:jc w:val="both"/>
        <w:rPr>
          <w:rFonts w:ascii="Times New Roman" w:hAnsi="Times New Roman"/>
          <w:sz w:val="24"/>
          <w:szCs w:val="24"/>
        </w:rPr>
      </w:pPr>
      <w:r w:rsidRPr="00D34300">
        <w:rPr>
          <w:rFonts w:ascii="Times New Roman" w:hAnsi="Times New Roman"/>
          <w:sz w:val="24"/>
          <w:szCs w:val="24"/>
        </w:rPr>
        <w:lastRenderedPageBreak/>
        <w:t xml:space="preserve"> 4. Restano ferme le disposizioni previste dal </w:t>
      </w:r>
      <w:proofErr w:type="spellStart"/>
      <w:r w:rsidRPr="00D34300">
        <w:rPr>
          <w:rFonts w:ascii="Times New Roman" w:hAnsi="Times New Roman"/>
          <w:sz w:val="24"/>
          <w:szCs w:val="24"/>
        </w:rPr>
        <w:t>D.Lgs.</w:t>
      </w:r>
      <w:proofErr w:type="spellEnd"/>
      <w:r w:rsidRPr="00D34300">
        <w:rPr>
          <w:rFonts w:ascii="Times New Roman" w:hAnsi="Times New Roman"/>
          <w:sz w:val="24"/>
          <w:szCs w:val="24"/>
        </w:rPr>
        <w:t xml:space="preserve"> 165/2001 in merito alle incompatibilità dei dipendenti pubblici, e in particolare l’articolo 53, comma 1 bis, relativo al divieto di conferimento di </w:t>
      </w:r>
      <w:r w:rsidRPr="00D34300">
        <w:rPr>
          <w:rFonts w:ascii="Times New Roman" w:hAnsi="Times New Roman"/>
          <w:sz w:val="24"/>
          <w:szCs w:val="24"/>
          <w:u w:val="single"/>
        </w:rPr>
        <w:t>incarichi di direzione di strutture organizzative</w:t>
      </w:r>
      <w:r w:rsidRPr="00D34300">
        <w:rPr>
          <w:rFonts w:ascii="Times New Roman" w:hAnsi="Times New Roman"/>
          <w:sz w:val="24"/>
          <w:szCs w:val="24"/>
        </w:rPr>
        <w:t xml:space="preserve"> deputate alla gestione del personale (cioè competenti in materia di reclutamento, trattamento e sviluppo delle risorse umane) a </w:t>
      </w:r>
      <w:r>
        <w:rPr>
          <w:rFonts w:ascii="Times New Roman" w:hAnsi="Times New Roman"/>
          <w:sz w:val="24"/>
          <w:szCs w:val="24"/>
        </w:rPr>
        <w:t xml:space="preserve">soggetti che rivestano o abbiano </w:t>
      </w:r>
      <w:r w:rsidRPr="00D34300">
        <w:rPr>
          <w:rFonts w:ascii="Times New Roman" w:hAnsi="Times New Roman"/>
          <w:sz w:val="24"/>
          <w:szCs w:val="24"/>
        </w:rPr>
        <w:t xml:space="preserve">rivestito negli ultimi due anni cariche in partiti politici ovvero in movimenti sindacali oppure che abbiano avuto negli ultimi due anni rapporti continuativi di collaborazione o di consulenza con le predette organizzazioni. </w:t>
      </w:r>
    </w:p>
    <w:p w:rsidR="00844DCC" w:rsidRPr="00D34300" w:rsidRDefault="00844DCC" w:rsidP="00844DCC">
      <w:pPr>
        <w:tabs>
          <w:tab w:val="left" w:pos="9923"/>
        </w:tabs>
        <w:ind w:right="283"/>
        <w:jc w:val="both"/>
        <w:rPr>
          <w:rFonts w:ascii="Times New Roman" w:hAnsi="Times New Roman"/>
          <w:sz w:val="24"/>
          <w:szCs w:val="24"/>
        </w:rPr>
      </w:pPr>
      <w:r w:rsidRPr="00D34300">
        <w:rPr>
          <w:rFonts w:ascii="Times New Roman" w:hAnsi="Times New Roman"/>
          <w:sz w:val="24"/>
          <w:szCs w:val="24"/>
        </w:rPr>
        <w:t xml:space="preserve">Ai sensi dell’articolo 53, comma 3-bis, del </w:t>
      </w:r>
      <w:proofErr w:type="spellStart"/>
      <w:r w:rsidRPr="00D34300">
        <w:rPr>
          <w:rFonts w:ascii="Times New Roman" w:hAnsi="Times New Roman"/>
          <w:sz w:val="24"/>
          <w:szCs w:val="24"/>
        </w:rPr>
        <w:t>D.Lgs.</w:t>
      </w:r>
      <w:proofErr w:type="spellEnd"/>
      <w:r w:rsidRPr="00D34300">
        <w:rPr>
          <w:rFonts w:ascii="Times New Roman" w:hAnsi="Times New Roman"/>
          <w:sz w:val="24"/>
          <w:szCs w:val="24"/>
        </w:rPr>
        <w:t xml:space="preserve"> 165/2001 è altresì vietato ai dipendenti comunali svolgere anche a titolo gratuito i seguenti incarichi di </w:t>
      </w:r>
      <w:r w:rsidRPr="00D34300">
        <w:rPr>
          <w:rFonts w:ascii="Times New Roman" w:hAnsi="Times New Roman"/>
          <w:sz w:val="24"/>
          <w:szCs w:val="24"/>
          <w:u w:val="single"/>
        </w:rPr>
        <w:t>collaborazione e consulenza</w:t>
      </w:r>
      <w:r w:rsidRPr="00D34300">
        <w:rPr>
          <w:rFonts w:ascii="Times New Roman" w:hAnsi="Times New Roman"/>
          <w:sz w:val="24"/>
          <w:szCs w:val="24"/>
        </w:rPr>
        <w:t>:</w:t>
      </w:r>
    </w:p>
    <w:p w:rsidR="00844DCC" w:rsidRPr="00D34300" w:rsidRDefault="00844DCC" w:rsidP="00844DCC">
      <w:pPr>
        <w:tabs>
          <w:tab w:val="left" w:pos="9923"/>
        </w:tabs>
        <w:ind w:right="283"/>
        <w:jc w:val="both"/>
        <w:rPr>
          <w:rFonts w:ascii="Times New Roman" w:hAnsi="Times New Roman"/>
          <w:i/>
          <w:sz w:val="24"/>
          <w:szCs w:val="24"/>
        </w:rPr>
      </w:pPr>
      <w:r w:rsidRPr="00D34300">
        <w:rPr>
          <w:rFonts w:ascii="Times New Roman" w:hAnsi="Times New Roman"/>
          <w:sz w:val="24"/>
          <w:szCs w:val="24"/>
        </w:rPr>
        <w:t xml:space="preserve">a ) </w:t>
      </w:r>
      <w:r w:rsidRPr="00D34300">
        <w:rPr>
          <w:rFonts w:ascii="Times New Roman" w:hAnsi="Times New Roman"/>
          <w:i/>
          <w:sz w:val="24"/>
          <w:szCs w:val="24"/>
        </w:rPr>
        <w:t>attività di collaborazione e consulenza a favore di soggetti ai quali abbiano, nel biennio precedente, aggiudicato ovvero concorso ad aggiudicare, per conto dell’ente, appalti di lavori, forniture o servizi;</w:t>
      </w:r>
    </w:p>
    <w:p w:rsidR="00844DCC" w:rsidRPr="00D34300" w:rsidRDefault="00844DCC" w:rsidP="00844DCC">
      <w:pPr>
        <w:tabs>
          <w:tab w:val="left" w:pos="9923"/>
        </w:tabs>
        <w:ind w:right="283"/>
        <w:jc w:val="both"/>
        <w:rPr>
          <w:rFonts w:ascii="Times New Roman" w:hAnsi="Times New Roman"/>
          <w:i/>
          <w:sz w:val="24"/>
          <w:szCs w:val="24"/>
        </w:rPr>
      </w:pPr>
      <w:r w:rsidRPr="00D34300">
        <w:rPr>
          <w:rFonts w:ascii="Times New Roman" w:hAnsi="Times New Roman"/>
          <w:i/>
          <w:sz w:val="24"/>
          <w:szCs w:val="24"/>
        </w:rPr>
        <w:t>b ) attività di collaborazione e consulenza a favore di soggetti con i quali l’ente ha in corso di definizione qualsiasi controversia civile, amministrativa o tributaria;</w:t>
      </w:r>
    </w:p>
    <w:p w:rsidR="00844DCC" w:rsidRPr="00D34300" w:rsidRDefault="00844DCC" w:rsidP="00844DCC">
      <w:pPr>
        <w:tabs>
          <w:tab w:val="left" w:pos="9923"/>
        </w:tabs>
        <w:ind w:right="283"/>
        <w:jc w:val="both"/>
        <w:rPr>
          <w:rFonts w:ascii="Times New Roman" w:hAnsi="Times New Roman"/>
          <w:i/>
          <w:sz w:val="24"/>
          <w:szCs w:val="24"/>
        </w:rPr>
      </w:pPr>
      <w:r w:rsidRPr="00D34300">
        <w:rPr>
          <w:rFonts w:ascii="Times New Roman" w:hAnsi="Times New Roman"/>
          <w:i/>
          <w:sz w:val="24"/>
          <w:szCs w:val="24"/>
        </w:rPr>
        <w:t>c ) attività di collaborazione e consulenza a favore di soggetti pubblici o privati con i quali l’ente ha instaurato o è in procinto di instaurare un rapporto di partenariato.</w:t>
      </w:r>
    </w:p>
    <w:p w:rsidR="00844DCC" w:rsidRPr="006637F9" w:rsidRDefault="00844DCC" w:rsidP="006637F9">
      <w:pPr>
        <w:tabs>
          <w:tab w:val="left" w:pos="9923"/>
        </w:tabs>
        <w:ind w:right="283"/>
        <w:jc w:val="both"/>
        <w:rPr>
          <w:rFonts w:ascii="Times New Roman" w:hAnsi="Times New Roman"/>
          <w:sz w:val="24"/>
          <w:szCs w:val="24"/>
        </w:rPr>
      </w:pPr>
      <w:r w:rsidRPr="00D34300">
        <w:rPr>
          <w:rFonts w:ascii="Times New Roman" w:hAnsi="Times New Roman"/>
          <w:sz w:val="24"/>
          <w:szCs w:val="24"/>
        </w:rPr>
        <w:t>5. A tutto il personale del Comune, indipendentemente dalla categoria e dal profilo professionale, si applica il “</w:t>
      </w:r>
      <w:r w:rsidRPr="00D34300">
        <w:rPr>
          <w:rFonts w:ascii="Times New Roman" w:hAnsi="Times New Roman"/>
          <w:sz w:val="24"/>
          <w:szCs w:val="24"/>
          <w:u w:val="single"/>
        </w:rPr>
        <w:t>Codice di comportamento dei dipendenti pubblici</w:t>
      </w:r>
      <w:r w:rsidRPr="00D34300">
        <w:rPr>
          <w:rFonts w:ascii="Times New Roman" w:hAnsi="Times New Roman"/>
          <w:sz w:val="24"/>
          <w:szCs w:val="24"/>
        </w:rPr>
        <w:t xml:space="preserve">” approvato con D.P.R. n. 62/2013. In particolare, si applica il Codice di Comportamento specificamente approvato con deliberazione di Giunta </w:t>
      </w:r>
      <w:r w:rsidRPr="003E315A">
        <w:rPr>
          <w:rFonts w:ascii="Times New Roman" w:hAnsi="Times New Roman"/>
          <w:sz w:val="24"/>
          <w:szCs w:val="24"/>
        </w:rPr>
        <w:t xml:space="preserve">comunale n. </w:t>
      </w:r>
      <w:r w:rsidR="00512D65" w:rsidRPr="003E315A">
        <w:rPr>
          <w:rFonts w:ascii="Times New Roman" w:hAnsi="Times New Roman"/>
          <w:sz w:val="24"/>
          <w:szCs w:val="24"/>
        </w:rPr>
        <w:t>9</w:t>
      </w:r>
      <w:r w:rsidRPr="003E315A">
        <w:rPr>
          <w:rFonts w:ascii="Times New Roman" w:hAnsi="Times New Roman"/>
          <w:sz w:val="24"/>
          <w:szCs w:val="24"/>
        </w:rPr>
        <w:t xml:space="preserve"> del </w:t>
      </w:r>
      <w:r w:rsidR="00512D65" w:rsidRPr="003E315A">
        <w:rPr>
          <w:rFonts w:ascii="Times New Roman" w:hAnsi="Times New Roman"/>
          <w:sz w:val="24"/>
          <w:szCs w:val="24"/>
        </w:rPr>
        <w:t>29.1.2014</w:t>
      </w:r>
      <w:r w:rsidRPr="003E315A">
        <w:rPr>
          <w:rFonts w:ascii="Times New Roman" w:hAnsi="Times New Roman"/>
          <w:sz w:val="24"/>
          <w:szCs w:val="24"/>
        </w:rPr>
        <w:t>.</w:t>
      </w:r>
      <w:r w:rsidRPr="00D34300">
        <w:rPr>
          <w:rFonts w:ascii="Times New Roman" w:hAnsi="Times New Roman"/>
          <w:sz w:val="24"/>
          <w:szCs w:val="24"/>
        </w:rPr>
        <w:t xml:space="preserve"> </w:t>
      </w:r>
    </w:p>
    <w:p w:rsidR="00561844" w:rsidRPr="00EE53A1" w:rsidRDefault="00561844" w:rsidP="00561844">
      <w:pPr>
        <w:tabs>
          <w:tab w:val="left" w:pos="9923"/>
        </w:tabs>
        <w:spacing w:after="0"/>
        <w:ind w:right="283"/>
        <w:jc w:val="center"/>
        <w:rPr>
          <w:rFonts w:ascii="Times New Roman" w:hAnsi="Times New Roman"/>
          <w:b/>
          <w:bCs/>
          <w:sz w:val="24"/>
          <w:szCs w:val="24"/>
        </w:rPr>
      </w:pPr>
      <w:r>
        <w:rPr>
          <w:rFonts w:ascii="Times New Roman" w:hAnsi="Times New Roman"/>
          <w:b/>
          <w:bCs/>
          <w:sz w:val="24"/>
          <w:szCs w:val="24"/>
        </w:rPr>
        <w:t>ARTICOLO 13</w:t>
      </w:r>
    </w:p>
    <w:p w:rsidR="00561844" w:rsidRPr="00EE53A1" w:rsidRDefault="00561844" w:rsidP="00561844">
      <w:pPr>
        <w:tabs>
          <w:tab w:val="left" w:pos="9923"/>
        </w:tabs>
        <w:spacing w:after="0"/>
        <w:ind w:right="283"/>
        <w:jc w:val="center"/>
        <w:rPr>
          <w:rFonts w:ascii="Times New Roman" w:hAnsi="Times New Roman"/>
          <w:b/>
          <w:bCs/>
          <w:sz w:val="24"/>
          <w:szCs w:val="24"/>
        </w:rPr>
      </w:pPr>
      <w:r w:rsidRPr="00EE53A1">
        <w:rPr>
          <w:rFonts w:ascii="Times New Roman" w:hAnsi="Times New Roman"/>
          <w:b/>
          <w:bCs/>
          <w:sz w:val="24"/>
          <w:szCs w:val="24"/>
        </w:rPr>
        <w:t>ATTRIBUZIONE DELLE AREE DI RISCHIO AGLI UFFICI E DEFINIZIONE DELLE MISURE DI PREVENZIONE</w:t>
      </w:r>
    </w:p>
    <w:p w:rsidR="00561844" w:rsidRPr="00EE53A1" w:rsidRDefault="00561844" w:rsidP="00561844">
      <w:pPr>
        <w:numPr>
          <w:ilvl w:val="0"/>
          <w:numId w:val="4"/>
        </w:numPr>
        <w:tabs>
          <w:tab w:val="num" w:pos="393"/>
          <w:tab w:val="left" w:pos="9923"/>
        </w:tabs>
        <w:ind w:right="283"/>
        <w:jc w:val="both"/>
        <w:rPr>
          <w:rFonts w:ascii="Times New Roman" w:hAnsi="Times New Roman"/>
          <w:sz w:val="24"/>
          <w:szCs w:val="24"/>
        </w:rPr>
      </w:pPr>
      <w:r w:rsidRPr="00EE53A1">
        <w:rPr>
          <w:rFonts w:ascii="Times New Roman" w:hAnsi="Times New Roman"/>
          <w:sz w:val="24"/>
          <w:szCs w:val="24"/>
        </w:rPr>
        <w:t>La definizione delle aree di rischio, nel rispetto di quanto definito dalla normativa vigente, oltre che dalle indicazioni del PNA</w:t>
      </w:r>
      <w:r>
        <w:rPr>
          <w:rFonts w:ascii="Times New Roman" w:hAnsi="Times New Roman"/>
          <w:sz w:val="24"/>
          <w:szCs w:val="24"/>
        </w:rPr>
        <w:t xml:space="preserve"> e dalla determinazione A.N.AC. 12/2015</w:t>
      </w:r>
      <w:r w:rsidRPr="00EE53A1">
        <w:rPr>
          <w:rFonts w:ascii="Times New Roman" w:hAnsi="Times New Roman"/>
          <w:sz w:val="24"/>
          <w:szCs w:val="24"/>
        </w:rPr>
        <w:t>, è riportata nell’allegato 1) e aggiornata ad opera del Responsabile della prevenzione della corruzione, con cadenza, almeno annuale.</w:t>
      </w:r>
    </w:p>
    <w:p w:rsidR="00561844" w:rsidRPr="00EE53A1" w:rsidRDefault="00561844" w:rsidP="00561844">
      <w:pPr>
        <w:numPr>
          <w:ilvl w:val="0"/>
          <w:numId w:val="4"/>
        </w:numPr>
        <w:tabs>
          <w:tab w:val="num" w:pos="393"/>
          <w:tab w:val="left" w:pos="9923"/>
        </w:tabs>
        <w:ind w:right="283"/>
        <w:jc w:val="both"/>
        <w:rPr>
          <w:rFonts w:ascii="Times New Roman" w:hAnsi="Times New Roman"/>
          <w:sz w:val="24"/>
          <w:szCs w:val="24"/>
        </w:rPr>
      </w:pPr>
      <w:r w:rsidRPr="00EE53A1">
        <w:rPr>
          <w:rFonts w:ascii="Times New Roman" w:hAnsi="Times New Roman"/>
          <w:sz w:val="24"/>
          <w:szCs w:val="24"/>
        </w:rPr>
        <w:t>Ogni Responsabile è obbligato a mettere in atto le misure previste nelle aree di rischio assegnate agli uffici di competenza, così come indicato nell’allegato 1) e nei successivi aggiornamenti.</w:t>
      </w:r>
    </w:p>
    <w:p w:rsidR="00561844" w:rsidRDefault="00561844" w:rsidP="00561844">
      <w:pPr>
        <w:numPr>
          <w:ilvl w:val="0"/>
          <w:numId w:val="4"/>
        </w:numPr>
        <w:tabs>
          <w:tab w:val="num" w:pos="393"/>
          <w:tab w:val="left" w:pos="9923"/>
        </w:tabs>
        <w:ind w:right="283"/>
        <w:jc w:val="both"/>
        <w:rPr>
          <w:rFonts w:ascii="Times New Roman" w:hAnsi="Times New Roman"/>
          <w:sz w:val="24"/>
          <w:szCs w:val="24"/>
        </w:rPr>
      </w:pPr>
      <w:r w:rsidRPr="00EE53A1">
        <w:rPr>
          <w:rFonts w:ascii="Times New Roman" w:hAnsi="Times New Roman"/>
          <w:sz w:val="24"/>
          <w:szCs w:val="24"/>
        </w:rPr>
        <w:t>Il Responsabile della prevenzione della corruzione è tenuto a verificare la corretta attuazione delle misure previste nel citato allegato. A tal fine potrà proporre il rafforzamento dei controlli preventivi, oltre che l’impiego di controlli a campione in occasione dell’attuazione del controllo successivo sulla regolarità amministrativa.</w:t>
      </w:r>
      <w:r>
        <w:rPr>
          <w:rFonts w:ascii="Times New Roman" w:hAnsi="Times New Roman"/>
          <w:sz w:val="24"/>
          <w:szCs w:val="24"/>
        </w:rPr>
        <w:t xml:space="preserve">    </w:t>
      </w:r>
    </w:p>
    <w:p w:rsidR="00561844" w:rsidRDefault="00561844" w:rsidP="00561844">
      <w:pPr>
        <w:tabs>
          <w:tab w:val="left" w:pos="9923"/>
        </w:tabs>
        <w:spacing w:after="0" w:line="240" w:lineRule="auto"/>
        <w:ind w:right="283"/>
        <w:jc w:val="center"/>
        <w:rPr>
          <w:rFonts w:ascii="Times New Roman" w:hAnsi="Times New Roman"/>
          <w:b/>
          <w:bCs/>
          <w:sz w:val="24"/>
          <w:szCs w:val="24"/>
        </w:rPr>
      </w:pPr>
    </w:p>
    <w:p w:rsidR="00844DCC" w:rsidRPr="000F5EF8" w:rsidRDefault="00561844" w:rsidP="00844DCC">
      <w:pPr>
        <w:pStyle w:val="Paragrafoelenco"/>
        <w:tabs>
          <w:tab w:val="left" w:pos="9923"/>
        </w:tabs>
        <w:spacing w:after="0" w:line="240" w:lineRule="auto"/>
        <w:ind w:left="0" w:right="283"/>
        <w:jc w:val="center"/>
        <w:rPr>
          <w:rFonts w:ascii="Times New Roman" w:hAnsi="Times New Roman"/>
          <w:b/>
          <w:bCs/>
          <w:sz w:val="24"/>
          <w:szCs w:val="24"/>
        </w:rPr>
      </w:pPr>
      <w:r>
        <w:rPr>
          <w:rFonts w:ascii="Times New Roman" w:hAnsi="Times New Roman"/>
          <w:b/>
          <w:bCs/>
          <w:sz w:val="24"/>
          <w:szCs w:val="24"/>
        </w:rPr>
        <w:t>ARTICOLO 14</w:t>
      </w:r>
    </w:p>
    <w:p w:rsidR="001762B7" w:rsidRPr="00844DCC" w:rsidRDefault="001762B7" w:rsidP="00516B11">
      <w:pPr>
        <w:pStyle w:val="Heading41"/>
        <w:spacing w:before="55"/>
        <w:ind w:left="0" w:right="283"/>
        <w:jc w:val="center"/>
        <w:rPr>
          <w:b w:val="0"/>
          <w:bCs w:val="0"/>
          <w:i w:val="0"/>
          <w:spacing w:val="20"/>
          <w:lang w:val="it-IT"/>
        </w:rPr>
      </w:pPr>
      <w:r w:rsidRPr="00844DCC">
        <w:rPr>
          <w:i w:val="0"/>
          <w:spacing w:val="20"/>
          <w:lang w:val="it-IT"/>
        </w:rPr>
        <w:t>MONITORAGGIO</w:t>
      </w:r>
    </w:p>
    <w:p w:rsidR="001762B7" w:rsidRPr="003E315A" w:rsidRDefault="001762B7" w:rsidP="003E315A">
      <w:pPr>
        <w:tabs>
          <w:tab w:val="left" w:pos="9923"/>
        </w:tabs>
        <w:ind w:right="283"/>
        <w:jc w:val="both"/>
        <w:rPr>
          <w:rFonts w:ascii="Times New Roman" w:hAnsi="Times New Roman"/>
          <w:sz w:val="24"/>
          <w:szCs w:val="24"/>
        </w:rPr>
      </w:pPr>
      <w:r w:rsidRPr="003E315A">
        <w:rPr>
          <w:rFonts w:ascii="Times New Roman" w:hAnsi="Times New Roman"/>
          <w:sz w:val="24"/>
          <w:szCs w:val="24"/>
        </w:rPr>
        <w:t xml:space="preserve">Il monitoraggio del PTPC, inteso come osservazione e rilevamento di disfunzioni, attiene a tutte le fasi di gestione del rischio al fine di poter intercettare rischi emergenti, identificare processi </w:t>
      </w:r>
      <w:r w:rsidRPr="003E315A">
        <w:rPr>
          <w:rFonts w:ascii="Times New Roman" w:hAnsi="Times New Roman"/>
          <w:sz w:val="24"/>
          <w:szCs w:val="24"/>
        </w:rPr>
        <w:lastRenderedPageBreak/>
        <w:t>organizzativi tralasciati nella fase di mappatura, prevedere nuovi e più efficaci criteri per analisi e ponderazione del rischio.</w:t>
      </w:r>
    </w:p>
    <w:p w:rsidR="003E315A" w:rsidRDefault="004107FA" w:rsidP="003E315A">
      <w:pPr>
        <w:tabs>
          <w:tab w:val="left" w:pos="9923"/>
        </w:tabs>
        <w:ind w:right="283"/>
        <w:jc w:val="both"/>
        <w:rPr>
          <w:rFonts w:ascii="Times New Roman" w:hAnsi="Times New Roman"/>
          <w:sz w:val="24"/>
          <w:szCs w:val="24"/>
        </w:rPr>
      </w:pPr>
      <w:r w:rsidRPr="003E315A">
        <w:rPr>
          <w:rFonts w:ascii="Times New Roman" w:hAnsi="Times New Roman"/>
          <w:sz w:val="24"/>
          <w:szCs w:val="24"/>
        </w:rPr>
        <w:t xml:space="preserve">Il monitoraggio sulla realizzazione del Piano sarà </w:t>
      </w:r>
      <w:r w:rsidR="00691591" w:rsidRPr="003E315A">
        <w:rPr>
          <w:rFonts w:ascii="Times New Roman" w:hAnsi="Times New Roman"/>
          <w:sz w:val="24"/>
          <w:szCs w:val="24"/>
        </w:rPr>
        <w:t>attuato</w:t>
      </w:r>
      <w:r w:rsidRPr="003E315A">
        <w:rPr>
          <w:rFonts w:ascii="Times New Roman" w:hAnsi="Times New Roman"/>
          <w:sz w:val="24"/>
          <w:szCs w:val="24"/>
        </w:rPr>
        <w:t xml:space="preserve"> dal Responsabile della prevenzione della corruzione in occasione dei controlli successivi di regolarità amministrativa, in base al vigente regolamento sui controlli interni, e in occasione</w:t>
      </w:r>
      <w:r w:rsidR="003E315A">
        <w:rPr>
          <w:rFonts w:ascii="Times New Roman" w:hAnsi="Times New Roman"/>
          <w:sz w:val="24"/>
          <w:szCs w:val="24"/>
        </w:rPr>
        <w:t xml:space="preserve"> dell’aggiornamento del Piano. </w:t>
      </w:r>
    </w:p>
    <w:p w:rsidR="001762B7" w:rsidRPr="003E315A" w:rsidRDefault="001762B7" w:rsidP="003E315A">
      <w:pPr>
        <w:tabs>
          <w:tab w:val="left" w:pos="9923"/>
        </w:tabs>
        <w:ind w:right="283"/>
        <w:jc w:val="both"/>
        <w:rPr>
          <w:rFonts w:ascii="Times New Roman" w:hAnsi="Times New Roman"/>
          <w:sz w:val="24"/>
          <w:szCs w:val="24"/>
        </w:rPr>
      </w:pPr>
      <w:r w:rsidRPr="003E315A">
        <w:rPr>
          <w:rFonts w:ascii="Times New Roman" w:hAnsi="Times New Roman"/>
          <w:sz w:val="24"/>
          <w:szCs w:val="24"/>
        </w:rPr>
        <w:t>Particolare attenzione deve essere posta al monitoragg</w:t>
      </w:r>
      <w:r w:rsidR="003E315A">
        <w:rPr>
          <w:rFonts w:ascii="Times New Roman" w:hAnsi="Times New Roman"/>
          <w:sz w:val="24"/>
          <w:szCs w:val="24"/>
        </w:rPr>
        <w:t xml:space="preserve">io sull’attuazione delle misure che potrà essere effettuato con l’utilizzo di una </w:t>
      </w:r>
      <w:proofErr w:type="spellStart"/>
      <w:r w:rsidR="003E315A">
        <w:rPr>
          <w:rFonts w:ascii="Times New Roman" w:hAnsi="Times New Roman"/>
          <w:sz w:val="24"/>
          <w:szCs w:val="24"/>
        </w:rPr>
        <w:t>check</w:t>
      </w:r>
      <w:proofErr w:type="spellEnd"/>
      <w:r w:rsidR="003E315A">
        <w:rPr>
          <w:rFonts w:ascii="Times New Roman" w:hAnsi="Times New Roman"/>
          <w:sz w:val="24"/>
          <w:szCs w:val="24"/>
        </w:rPr>
        <w:t xml:space="preserve"> </w:t>
      </w:r>
      <w:proofErr w:type="spellStart"/>
      <w:r w:rsidR="003E315A">
        <w:rPr>
          <w:rFonts w:ascii="Times New Roman" w:hAnsi="Times New Roman"/>
          <w:sz w:val="24"/>
          <w:szCs w:val="24"/>
        </w:rPr>
        <w:t>list</w:t>
      </w:r>
      <w:proofErr w:type="spellEnd"/>
      <w:r w:rsidR="003E315A">
        <w:rPr>
          <w:rFonts w:ascii="Times New Roman" w:hAnsi="Times New Roman"/>
          <w:sz w:val="24"/>
          <w:szCs w:val="24"/>
        </w:rPr>
        <w:t xml:space="preserve"> oppure con un software dedicato.</w:t>
      </w:r>
    </w:p>
    <w:p w:rsidR="001762B7" w:rsidRPr="003E315A" w:rsidRDefault="001762B7" w:rsidP="003E315A">
      <w:pPr>
        <w:tabs>
          <w:tab w:val="left" w:pos="9923"/>
        </w:tabs>
        <w:ind w:right="283"/>
        <w:jc w:val="both"/>
        <w:rPr>
          <w:rFonts w:ascii="Times New Roman" w:hAnsi="Times New Roman"/>
          <w:sz w:val="24"/>
          <w:szCs w:val="24"/>
        </w:rPr>
      </w:pPr>
      <w:r w:rsidRPr="003E315A">
        <w:rPr>
          <w:rFonts w:ascii="Times New Roman" w:hAnsi="Times New Roman"/>
          <w:sz w:val="24"/>
          <w:szCs w:val="24"/>
        </w:rPr>
        <w:t>La programmazione operativa consente al RPC di dotarsi di uno strumento di controllo e di monitoraggio dell’effettiva attuazione dell</w:t>
      </w:r>
      <w:r w:rsidR="003E315A">
        <w:rPr>
          <w:rFonts w:ascii="Times New Roman" w:hAnsi="Times New Roman"/>
          <w:sz w:val="24"/>
          <w:szCs w:val="24"/>
        </w:rPr>
        <w:t>e misure, attraverso indicatori</w:t>
      </w:r>
      <w:r w:rsidRPr="003E315A">
        <w:rPr>
          <w:rFonts w:ascii="Times New Roman" w:hAnsi="Times New Roman"/>
          <w:sz w:val="24"/>
          <w:szCs w:val="24"/>
        </w:rPr>
        <w:t xml:space="preserve"> di monitoraggio.</w:t>
      </w:r>
    </w:p>
    <w:p w:rsidR="00844DCC" w:rsidRPr="003E315A" w:rsidRDefault="001762B7" w:rsidP="003E315A">
      <w:pPr>
        <w:tabs>
          <w:tab w:val="left" w:pos="9923"/>
        </w:tabs>
        <w:ind w:right="283"/>
        <w:jc w:val="both"/>
        <w:rPr>
          <w:rFonts w:ascii="Times New Roman" w:hAnsi="Times New Roman"/>
          <w:sz w:val="24"/>
          <w:szCs w:val="24"/>
        </w:rPr>
      </w:pPr>
      <w:r w:rsidRPr="003E315A">
        <w:rPr>
          <w:rFonts w:ascii="Times New Roman" w:hAnsi="Times New Roman"/>
          <w:sz w:val="24"/>
          <w:szCs w:val="24"/>
        </w:rPr>
        <w:t>Nel PTPC andranno riportati i risultati del monitoraggio effettuato rispetto alle misure previste  nel PTPC precedente, e nel caso  di misure  in  corso  di</w:t>
      </w:r>
      <w:r w:rsidR="00B1059B" w:rsidRPr="003E315A">
        <w:rPr>
          <w:rFonts w:ascii="Times New Roman" w:hAnsi="Times New Roman"/>
          <w:sz w:val="24"/>
          <w:szCs w:val="24"/>
        </w:rPr>
        <w:t xml:space="preserve"> attuazione va  data evidenza </w:t>
      </w:r>
      <w:r w:rsidRPr="003E315A">
        <w:rPr>
          <w:rFonts w:ascii="Times New Roman" w:hAnsi="Times New Roman"/>
          <w:sz w:val="24"/>
          <w:szCs w:val="24"/>
        </w:rPr>
        <w:t>della realizzazione della fase di attuazione prevista, mentre in caso di mancata attuazione va esplicitata la motivazione dello scostamento, oltre ad una nuova programmazione.</w:t>
      </w:r>
    </w:p>
    <w:p w:rsidR="00844DCC" w:rsidRPr="00783185" w:rsidRDefault="00844DCC" w:rsidP="00844DCC">
      <w:pPr>
        <w:tabs>
          <w:tab w:val="left" w:pos="9923"/>
        </w:tabs>
        <w:spacing w:after="0" w:line="240" w:lineRule="auto"/>
        <w:ind w:right="283"/>
        <w:jc w:val="center"/>
        <w:rPr>
          <w:rFonts w:ascii="Times New Roman" w:hAnsi="Times New Roman"/>
          <w:b/>
          <w:bCs/>
          <w:sz w:val="24"/>
          <w:szCs w:val="24"/>
        </w:rPr>
      </w:pPr>
      <w:r>
        <w:rPr>
          <w:rFonts w:ascii="Times New Roman" w:hAnsi="Times New Roman"/>
          <w:b/>
          <w:bCs/>
          <w:sz w:val="24"/>
          <w:szCs w:val="24"/>
        </w:rPr>
        <w:t>ARTICOLO 15</w:t>
      </w:r>
    </w:p>
    <w:p w:rsidR="00844DCC" w:rsidRPr="00783185" w:rsidRDefault="00844DCC" w:rsidP="00844DCC">
      <w:pPr>
        <w:tabs>
          <w:tab w:val="left" w:pos="9923"/>
        </w:tabs>
        <w:spacing w:after="0" w:line="240" w:lineRule="auto"/>
        <w:ind w:right="283"/>
        <w:jc w:val="center"/>
        <w:rPr>
          <w:rFonts w:ascii="Times New Roman" w:hAnsi="Times New Roman"/>
          <w:b/>
          <w:bCs/>
          <w:sz w:val="24"/>
          <w:szCs w:val="24"/>
        </w:rPr>
      </w:pPr>
      <w:r w:rsidRPr="00783185">
        <w:rPr>
          <w:rFonts w:ascii="Times New Roman" w:hAnsi="Times New Roman"/>
          <w:b/>
          <w:bCs/>
          <w:sz w:val="24"/>
          <w:szCs w:val="24"/>
        </w:rPr>
        <w:t>FORMAZIONE DEL PERSONALE</w:t>
      </w:r>
    </w:p>
    <w:p w:rsidR="00844DCC" w:rsidRPr="00783185" w:rsidRDefault="00844DCC" w:rsidP="00844DCC">
      <w:pPr>
        <w:tabs>
          <w:tab w:val="left" w:pos="9923"/>
        </w:tabs>
        <w:spacing w:after="0" w:line="240" w:lineRule="auto"/>
        <w:ind w:right="283"/>
        <w:jc w:val="center"/>
        <w:rPr>
          <w:rFonts w:ascii="Times New Roman" w:hAnsi="Times New Roman"/>
          <w:b/>
          <w:bCs/>
          <w:sz w:val="24"/>
          <w:szCs w:val="24"/>
        </w:rPr>
      </w:pPr>
    </w:p>
    <w:p w:rsidR="00844DCC" w:rsidRDefault="00844DCC" w:rsidP="00844DCC">
      <w:pPr>
        <w:tabs>
          <w:tab w:val="left" w:pos="9923"/>
        </w:tabs>
        <w:spacing w:after="0"/>
        <w:ind w:right="283"/>
        <w:jc w:val="both"/>
        <w:rPr>
          <w:rFonts w:ascii="Times New Roman" w:hAnsi="Times New Roman"/>
          <w:sz w:val="24"/>
          <w:szCs w:val="24"/>
        </w:rPr>
      </w:pPr>
      <w:r>
        <w:rPr>
          <w:rFonts w:ascii="Times New Roman" w:hAnsi="Times New Roman"/>
          <w:sz w:val="24"/>
          <w:szCs w:val="24"/>
        </w:rPr>
        <w:t xml:space="preserve">La formazione del personale è una misura strategica e obbligatoria per l’ente, finalizzata alla prevenzione e al contrasto di comportamenti corruttivi. </w:t>
      </w:r>
    </w:p>
    <w:p w:rsidR="00844DCC" w:rsidRPr="00516B11" w:rsidRDefault="00844DCC" w:rsidP="00844DCC">
      <w:pPr>
        <w:tabs>
          <w:tab w:val="left" w:pos="9923"/>
        </w:tabs>
        <w:spacing w:after="0"/>
        <w:ind w:right="283"/>
        <w:jc w:val="both"/>
        <w:rPr>
          <w:rFonts w:ascii="Times New Roman" w:hAnsi="Times New Roman"/>
          <w:sz w:val="24"/>
          <w:szCs w:val="24"/>
        </w:rPr>
      </w:pPr>
      <w:r w:rsidRPr="00516B11">
        <w:rPr>
          <w:rFonts w:ascii="Times New Roman" w:hAnsi="Times New Roman"/>
          <w:sz w:val="24"/>
          <w:szCs w:val="24"/>
        </w:rPr>
        <w:t>Il RPC definisce entro il mese di marzo uno specifico programma annuale di informazione e formazione sulle materie di cui al presente documento e, in generale, sui temi della trasparenza, dell'etica e della legalità.</w:t>
      </w:r>
    </w:p>
    <w:p w:rsidR="00844DCC" w:rsidRPr="00516B11" w:rsidRDefault="00844DCC" w:rsidP="00844DCC">
      <w:pPr>
        <w:tabs>
          <w:tab w:val="left" w:pos="9923"/>
        </w:tabs>
        <w:spacing w:after="0"/>
        <w:ind w:right="283"/>
        <w:jc w:val="both"/>
        <w:rPr>
          <w:rFonts w:ascii="Times New Roman" w:hAnsi="Times New Roman"/>
          <w:sz w:val="24"/>
          <w:szCs w:val="24"/>
        </w:rPr>
      </w:pPr>
      <w:r w:rsidRPr="00516B11">
        <w:rPr>
          <w:rFonts w:ascii="Times New Roman" w:hAnsi="Times New Roman"/>
          <w:sz w:val="24"/>
          <w:szCs w:val="24"/>
        </w:rPr>
        <w:t>La formazione deve riguardare, con approcci differenziati</w:t>
      </w:r>
      <w:r>
        <w:rPr>
          <w:rFonts w:ascii="Times New Roman" w:hAnsi="Times New Roman"/>
          <w:sz w:val="24"/>
          <w:szCs w:val="24"/>
        </w:rPr>
        <w:t xml:space="preserve"> in rispetto alle professionalità del personale dell’ente</w:t>
      </w:r>
      <w:r w:rsidRPr="00516B11">
        <w:rPr>
          <w:rFonts w:ascii="Times New Roman" w:hAnsi="Times New Roman"/>
          <w:sz w:val="24"/>
          <w:szCs w:val="24"/>
        </w:rPr>
        <w:t xml:space="preserve">, tutti i soggetti che partecipano, a vario titolo, alla formazione e attuazione delle misure: RPC, referenti, organi di indirizzo, responsabili degli uffici, dipendenti. </w:t>
      </w:r>
    </w:p>
    <w:p w:rsidR="00844DCC" w:rsidRPr="00516B11" w:rsidRDefault="00844DCC" w:rsidP="00844DCC">
      <w:pPr>
        <w:tabs>
          <w:tab w:val="left" w:pos="9923"/>
        </w:tabs>
        <w:spacing w:after="0"/>
        <w:ind w:right="283"/>
        <w:jc w:val="both"/>
        <w:rPr>
          <w:rFonts w:ascii="Times New Roman" w:hAnsi="Times New Roman"/>
          <w:sz w:val="24"/>
          <w:szCs w:val="24"/>
        </w:rPr>
      </w:pPr>
      <w:r w:rsidRPr="00516B11">
        <w:rPr>
          <w:rFonts w:ascii="Times New Roman" w:hAnsi="Times New Roman"/>
          <w:sz w:val="24"/>
          <w:szCs w:val="24"/>
        </w:rPr>
        <w:t>Il personale da avviare alle iniziative formative è individuato dal Responsabile della prevenzione della corruzione, sentiti i responsabili dei servizi. </w:t>
      </w:r>
    </w:p>
    <w:p w:rsidR="00844DCC" w:rsidRPr="00516B11" w:rsidRDefault="00844DCC" w:rsidP="00844DCC">
      <w:pPr>
        <w:tabs>
          <w:tab w:val="left" w:pos="9923"/>
        </w:tabs>
        <w:spacing w:after="0"/>
        <w:ind w:right="283"/>
        <w:jc w:val="both"/>
        <w:rPr>
          <w:rFonts w:ascii="Times New Roman" w:hAnsi="Times New Roman"/>
          <w:sz w:val="24"/>
          <w:szCs w:val="24"/>
        </w:rPr>
      </w:pPr>
      <w:r w:rsidRPr="00516B11">
        <w:rPr>
          <w:rFonts w:ascii="Times New Roman" w:hAnsi="Times New Roman"/>
          <w:sz w:val="24"/>
          <w:szCs w:val="24"/>
        </w:rPr>
        <w:t>La partecipazione al piano di formazione da parte del personale selezionato rappresenta un obbligo d’ufficio la cui violazione, se non adeguatamente motivata, comporta l’applicazione di sanzioni disciplinari.</w:t>
      </w:r>
    </w:p>
    <w:p w:rsidR="00844DCC" w:rsidRPr="00516B11" w:rsidRDefault="00844DCC" w:rsidP="00844DCC">
      <w:pPr>
        <w:tabs>
          <w:tab w:val="left" w:pos="9923"/>
        </w:tabs>
        <w:spacing w:after="0"/>
        <w:ind w:right="283"/>
        <w:jc w:val="both"/>
        <w:rPr>
          <w:rFonts w:ascii="Times New Roman" w:hAnsi="Times New Roman"/>
          <w:sz w:val="24"/>
          <w:szCs w:val="24"/>
        </w:rPr>
      </w:pPr>
      <w:r w:rsidRPr="00516B11">
        <w:rPr>
          <w:rFonts w:ascii="Times New Roman" w:hAnsi="Times New Roman"/>
          <w:sz w:val="24"/>
          <w:szCs w:val="24"/>
        </w:rPr>
        <w:t>Il responsabile della prevenzione della corruzione è tenuto a predisporre un report annuale contenente il resoconto delle attività di formazione di ciascun dipendente, anche con l’indicazione dell’eventuale superamento di test di verifica, se previsti.</w:t>
      </w:r>
    </w:p>
    <w:p w:rsidR="00844DCC" w:rsidRPr="00516B11" w:rsidRDefault="00844DCC" w:rsidP="00844DCC">
      <w:pPr>
        <w:tabs>
          <w:tab w:val="left" w:pos="9923"/>
        </w:tabs>
        <w:spacing w:after="0"/>
        <w:ind w:right="283"/>
        <w:jc w:val="both"/>
        <w:rPr>
          <w:rFonts w:ascii="Times New Roman" w:hAnsi="Times New Roman"/>
          <w:sz w:val="24"/>
          <w:szCs w:val="24"/>
        </w:rPr>
      </w:pPr>
      <w:r w:rsidRPr="00516B11">
        <w:rPr>
          <w:rFonts w:ascii="Times New Roman" w:hAnsi="Times New Roman"/>
          <w:sz w:val="24"/>
          <w:szCs w:val="24"/>
        </w:rPr>
        <w:t>L’obbligo di partecipare alla formazione di cui al presente articolo è esteso anche ai dirigenti e/o responsabili degli uffici e dei servizi.</w:t>
      </w:r>
    </w:p>
    <w:p w:rsidR="00844DCC" w:rsidRDefault="00844DCC" w:rsidP="00516B11">
      <w:pPr>
        <w:tabs>
          <w:tab w:val="left" w:pos="9923"/>
        </w:tabs>
        <w:spacing w:after="0" w:line="240" w:lineRule="auto"/>
        <w:ind w:right="283"/>
        <w:jc w:val="center"/>
        <w:rPr>
          <w:rFonts w:ascii="Times New Roman" w:hAnsi="Times New Roman"/>
          <w:b/>
          <w:bCs/>
          <w:sz w:val="24"/>
          <w:szCs w:val="24"/>
        </w:rPr>
      </w:pPr>
    </w:p>
    <w:p w:rsidR="001762B7" w:rsidRPr="00EE53A1" w:rsidRDefault="00844DCC" w:rsidP="00516B11">
      <w:pPr>
        <w:tabs>
          <w:tab w:val="left" w:pos="9923"/>
        </w:tabs>
        <w:spacing w:after="0" w:line="240" w:lineRule="auto"/>
        <w:ind w:right="283"/>
        <w:jc w:val="center"/>
        <w:rPr>
          <w:rFonts w:ascii="Times New Roman" w:hAnsi="Times New Roman"/>
          <w:b/>
          <w:bCs/>
          <w:sz w:val="24"/>
          <w:szCs w:val="24"/>
        </w:rPr>
      </w:pPr>
      <w:r>
        <w:rPr>
          <w:rFonts w:ascii="Times New Roman" w:hAnsi="Times New Roman"/>
          <w:b/>
          <w:bCs/>
          <w:sz w:val="24"/>
          <w:szCs w:val="24"/>
        </w:rPr>
        <w:t>ARTICOLO 16</w:t>
      </w:r>
    </w:p>
    <w:p w:rsidR="001762B7" w:rsidRPr="00EE53A1" w:rsidRDefault="001762B7" w:rsidP="00516B11">
      <w:pPr>
        <w:tabs>
          <w:tab w:val="left" w:pos="9923"/>
        </w:tabs>
        <w:spacing w:after="0" w:line="240" w:lineRule="auto"/>
        <w:ind w:right="283"/>
        <w:jc w:val="center"/>
        <w:rPr>
          <w:rFonts w:ascii="Times New Roman" w:hAnsi="Times New Roman"/>
          <w:b/>
          <w:bCs/>
          <w:sz w:val="24"/>
          <w:szCs w:val="24"/>
        </w:rPr>
      </w:pPr>
      <w:r w:rsidRPr="00EE53A1">
        <w:rPr>
          <w:rFonts w:ascii="Times New Roman" w:hAnsi="Times New Roman"/>
          <w:b/>
          <w:bCs/>
          <w:sz w:val="24"/>
          <w:szCs w:val="24"/>
        </w:rPr>
        <w:t>ATTIVITA’ SUCCESSIVA ALLA CESSAZIONE DEL RAPPORTO DI LAVORO</w:t>
      </w:r>
    </w:p>
    <w:p w:rsidR="001762B7" w:rsidRPr="00EE53A1" w:rsidRDefault="001762B7" w:rsidP="00516B11">
      <w:pPr>
        <w:tabs>
          <w:tab w:val="left" w:pos="9923"/>
        </w:tabs>
        <w:spacing w:after="0" w:line="240" w:lineRule="auto"/>
        <w:ind w:right="283"/>
        <w:jc w:val="center"/>
        <w:rPr>
          <w:rFonts w:ascii="Times New Roman" w:hAnsi="Times New Roman"/>
          <w:b/>
          <w:bCs/>
          <w:sz w:val="24"/>
          <w:szCs w:val="24"/>
        </w:rPr>
      </w:pPr>
      <w:r w:rsidRPr="00EE53A1">
        <w:rPr>
          <w:rFonts w:ascii="Times New Roman" w:hAnsi="Times New Roman"/>
          <w:b/>
          <w:bCs/>
          <w:sz w:val="24"/>
          <w:szCs w:val="24"/>
        </w:rPr>
        <w:t>(PANTOUFLAGE - REVOLVING DOORS)</w:t>
      </w:r>
    </w:p>
    <w:p w:rsidR="001762B7" w:rsidRPr="00EE53A1" w:rsidRDefault="001762B7" w:rsidP="00516B11">
      <w:pPr>
        <w:tabs>
          <w:tab w:val="left" w:pos="9923"/>
        </w:tabs>
        <w:spacing w:after="0" w:line="240" w:lineRule="auto"/>
        <w:ind w:right="283"/>
        <w:jc w:val="center"/>
        <w:rPr>
          <w:rFonts w:ascii="Times New Roman" w:hAnsi="Times New Roman"/>
          <w:b/>
          <w:bCs/>
          <w:sz w:val="24"/>
          <w:szCs w:val="24"/>
        </w:rPr>
      </w:pPr>
    </w:p>
    <w:p w:rsidR="001762B7" w:rsidRPr="00EE53A1" w:rsidRDefault="001762B7" w:rsidP="00516B11">
      <w:pPr>
        <w:tabs>
          <w:tab w:val="left" w:pos="9923"/>
        </w:tabs>
        <w:ind w:right="283"/>
        <w:jc w:val="both"/>
        <w:rPr>
          <w:rFonts w:ascii="Times New Roman" w:hAnsi="Times New Roman"/>
          <w:i/>
          <w:sz w:val="24"/>
          <w:szCs w:val="24"/>
        </w:rPr>
      </w:pPr>
      <w:r w:rsidRPr="00EE53A1">
        <w:rPr>
          <w:rFonts w:ascii="Times New Roman" w:hAnsi="Times New Roman"/>
          <w:sz w:val="24"/>
          <w:szCs w:val="24"/>
        </w:rPr>
        <w:t>1. L’art. 53, comma ter, del D.lgs. 165/2001, prevede che: “</w:t>
      </w:r>
      <w:r w:rsidRPr="00EE53A1">
        <w:rPr>
          <w:rFonts w:ascii="Times New Roman" w:hAnsi="Times New Roman"/>
          <w:i/>
          <w:sz w:val="24"/>
          <w:szCs w:val="24"/>
        </w:rPr>
        <w:t xml:space="preserve">I dipendenti che, negli ultimi tre anni di servizio, hanno esercitato poteri autoritativi o negoziali per conto delle pubbliche amministrazioni di cui all'articolo 1, comma 2, non possono svolgere, nei tre anni successivi alla cessazione del </w:t>
      </w:r>
      <w:r w:rsidRPr="00EE53A1">
        <w:rPr>
          <w:rFonts w:ascii="Times New Roman" w:hAnsi="Times New Roman"/>
          <w:i/>
          <w:sz w:val="24"/>
          <w:szCs w:val="24"/>
        </w:rPr>
        <w:lastRenderedPageBreak/>
        <w:t>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rsidR="001762B7" w:rsidRPr="00EE53A1" w:rsidRDefault="001762B7" w:rsidP="00516B11">
      <w:pPr>
        <w:tabs>
          <w:tab w:val="left" w:pos="9923"/>
        </w:tabs>
        <w:ind w:right="283"/>
        <w:jc w:val="both"/>
        <w:rPr>
          <w:rFonts w:ascii="Times New Roman" w:hAnsi="Times New Roman"/>
          <w:sz w:val="24"/>
          <w:szCs w:val="24"/>
        </w:rPr>
      </w:pPr>
      <w:r w:rsidRPr="00EE53A1">
        <w:rPr>
          <w:rFonts w:ascii="Times New Roman" w:hAnsi="Times New Roman"/>
          <w:sz w:val="24"/>
          <w:szCs w:val="24"/>
        </w:rPr>
        <w:t xml:space="preserve">2. Nelle procedure di scelta del contraente per l'affidamento di lavori, forniture e servizi i Responsabili di servizio devono prevedere l’obbligo di autocertificazione, da parte delle ditte interessate, circa il fatto di non avere stipulato rapporti di collaborazione / lavoro dipendente con i soggetti di cui al comma 1). </w:t>
      </w:r>
    </w:p>
    <w:p w:rsidR="00844DCC" w:rsidRPr="006637F9" w:rsidRDefault="001762B7" w:rsidP="006637F9">
      <w:pPr>
        <w:tabs>
          <w:tab w:val="left" w:pos="9923"/>
        </w:tabs>
        <w:ind w:right="283"/>
        <w:jc w:val="both"/>
        <w:rPr>
          <w:rFonts w:ascii="Times New Roman" w:hAnsi="Times New Roman"/>
          <w:sz w:val="24"/>
          <w:szCs w:val="24"/>
        </w:rPr>
      </w:pPr>
      <w:r w:rsidRPr="00EE53A1">
        <w:rPr>
          <w:rFonts w:ascii="Times New Roman" w:hAnsi="Times New Roman"/>
          <w:sz w:val="24"/>
          <w:szCs w:val="24"/>
        </w:rPr>
        <w:t>3. I Responsabili di Servizio segnalano eventuali violazioni al Responsabile per la prevenzione della corruzione per i successivi adempimenti conseguenziali.</w:t>
      </w:r>
    </w:p>
    <w:p w:rsidR="001762B7" w:rsidRPr="00EE53A1" w:rsidRDefault="00844DCC" w:rsidP="00516B11">
      <w:pPr>
        <w:tabs>
          <w:tab w:val="left" w:pos="9923"/>
        </w:tabs>
        <w:spacing w:after="0" w:line="240" w:lineRule="auto"/>
        <w:ind w:right="283"/>
        <w:jc w:val="center"/>
        <w:rPr>
          <w:rFonts w:ascii="Times New Roman" w:hAnsi="Times New Roman"/>
          <w:b/>
          <w:bCs/>
          <w:sz w:val="24"/>
          <w:szCs w:val="24"/>
        </w:rPr>
      </w:pPr>
      <w:r>
        <w:rPr>
          <w:rFonts w:ascii="Times New Roman" w:hAnsi="Times New Roman"/>
          <w:b/>
          <w:bCs/>
          <w:sz w:val="24"/>
          <w:szCs w:val="24"/>
        </w:rPr>
        <w:t>ARTICOLO 17</w:t>
      </w:r>
    </w:p>
    <w:p w:rsidR="001762B7" w:rsidRPr="00EE53A1" w:rsidRDefault="001762B7" w:rsidP="00516B11">
      <w:pPr>
        <w:tabs>
          <w:tab w:val="left" w:pos="9923"/>
        </w:tabs>
        <w:spacing w:after="0" w:line="240" w:lineRule="auto"/>
        <w:ind w:right="283"/>
        <w:jc w:val="center"/>
        <w:rPr>
          <w:rFonts w:ascii="Times New Roman" w:hAnsi="Times New Roman"/>
          <w:b/>
          <w:bCs/>
          <w:sz w:val="24"/>
          <w:szCs w:val="24"/>
        </w:rPr>
      </w:pPr>
      <w:r w:rsidRPr="00EE53A1">
        <w:rPr>
          <w:rFonts w:ascii="Times New Roman" w:hAnsi="Times New Roman"/>
          <w:b/>
          <w:bCs/>
          <w:sz w:val="24"/>
          <w:szCs w:val="24"/>
        </w:rPr>
        <w:t>WHISTLEBLOWER</w:t>
      </w:r>
    </w:p>
    <w:p w:rsidR="001762B7" w:rsidRPr="00EE53A1" w:rsidRDefault="001762B7" w:rsidP="00516B11">
      <w:pPr>
        <w:tabs>
          <w:tab w:val="left" w:pos="9923"/>
        </w:tabs>
        <w:spacing w:after="0" w:line="240" w:lineRule="auto"/>
        <w:ind w:right="283"/>
        <w:jc w:val="center"/>
        <w:rPr>
          <w:rFonts w:ascii="Times New Roman" w:hAnsi="Times New Roman"/>
          <w:b/>
          <w:bCs/>
          <w:sz w:val="24"/>
          <w:szCs w:val="24"/>
        </w:rPr>
      </w:pPr>
    </w:p>
    <w:p w:rsidR="001762B7" w:rsidRPr="00EE53A1" w:rsidRDefault="001762B7" w:rsidP="00516B11">
      <w:pPr>
        <w:tabs>
          <w:tab w:val="left" w:pos="9923"/>
        </w:tabs>
        <w:ind w:right="283"/>
        <w:jc w:val="both"/>
        <w:rPr>
          <w:rFonts w:ascii="Times New Roman" w:hAnsi="Times New Roman"/>
          <w:sz w:val="24"/>
          <w:szCs w:val="24"/>
        </w:rPr>
      </w:pPr>
      <w:r w:rsidRPr="00EE53A1">
        <w:rPr>
          <w:rFonts w:ascii="Times New Roman" w:hAnsi="Times New Roman"/>
          <w:sz w:val="24"/>
          <w:szCs w:val="24"/>
        </w:rPr>
        <w:t>  1. Ai sensi dell'art. 54-bis del d.lgs. 165/2001, così come introdotto dall’art. 1, comma 51, della L. 190/2012, fuori dei casi di responsabilità a titolo di calunnia o diffamazione, ovvero per lo stesso titolo ai sensi dell'articolo 2043 del codice civile, il dipendente (</w:t>
      </w:r>
      <w:proofErr w:type="spellStart"/>
      <w:r w:rsidRPr="00EE53A1">
        <w:rPr>
          <w:rFonts w:ascii="Times New Roman" w:hAnsi="Times New Roman"/>
          <w:sz w:val="24"/>
          <w:szCs w:val="24"/>
        </w:rPr>
        <w:t>Wishtleblower</w:t>
      </w:r>
      <w:proofErr w:type="spellEnd"/>
      <w:r w:rsidRPr="00EE53A1">
        <w:rPr>
          <w:rFonts w:ascii="Times New Roman" w:hAnsi="Times New Roman"/>
          <w:sz w:val="24"/>
          <w:szCs w:val="24"/>
        </w:rPr>
        <w:t xml:space="preserve">) che </w:t>
      </w:r>
      <w:r w:rsidRPr="00EE53A1">
        <w:rPr>
          <w:rFonts w:ascii="Times New Roman" w:hAnsi="Times New Roman"/>
          <w:i/>
          <w:iCs/>
          <w:sz w:val="24"/>
          <w:szCs w:val="24"/>
        </w:rPr>
        <w:t>denuncia</w:t>
      </w:r>
      <w:r w:rsidRPr="00EE53A1">
        <w:rPr>
          <w:rFonts w:ascii="Times New Roman" w:hAnsi="Times New Roman"/>
          <w:sz w:val="24"/>
          <w:szCs w:val="24"/>
        </w:rPr>
        <w:t xml:space="preserve"> all'autorità giudiziaria o alla Corte dei conti, ovvero riferisce al proprio superiore gerarchico </w:t>
      </w:r>
      <w:r w:rsidRPr="00EE53A1">
        <w:rPr>
          <w:rFonts w:ascii="Times New Roman" w:hAnsi="Times New Roman"/>
          <w:i/>
          <w:iCs/>
          <w:sz w:val="24"/>
          <w:szCs w:val="24"/>
        </w:rPr>
        <w:t>condotte illecite</w:t>
      </w:r>
      <w:r w:rsidRPr="00EE53A1">
        <w:rPr>
          <w:rFonts w:ascii="Times New Roman" w:hAnsi="Times New Roman"/>
          <w:sz w:val="24"/>
          <w:szCs w:val="24"/>
        </w:rPr>
        <w:t xml:space="preserve"> di cui sia venuto a conoscenza in ragione del rapporto di lavoro, </w:t>
      </w:r>
      <w:r w:rsidRPr="00EE53A1">
        <w:rPr>
          <w:rFonts w:ascii="Times New Roman" w:hAnsi="Times New Roman"/>
          <w:i/>
          <w:iCs/>
          <w:sz w:val="24"/>
          <w:szCs w:val="24"/>
        </w:rPr>
        <w:t>non può essere sanzionato, licenziato o sottoposto ad una misura discriminatoria, diretta o indiretta, avente effetti sulle condizioni di lavoro per motivi collegati direttamente o indirettamente alla denuncia</w:t>
      </w:r>
      <w:r w:rsidRPr="00EE53A1">
        <w:rPr>
          <w:rFonts w:ascii="Times New Roman" w:hAnsi="Times New Roman"/>
          <w:sz w:val="24"/>
          <w:szCs w:val="24"/>
        </w:rPr>
        <w:t xml:space="preserve">. </w:t>
      </w:r>
    </w:p>
    <w:p w:rsidR="001762B7" w:rsidRPr="00EE53A1" w:rsidRDefault="001762B7" w:rsidP="00516B11">
      <w:pPr>
        <w:tabs>
          <w:tab w:val="left" w:pos="9923"/>
        </w:tabs>
        <w:ind w:right="283"/>
        <w:jc w:val="both"/>
        <w:rPr>
          <w:rFonts w:ascii="Times New Roman" w:hAnsi="Times New Roman"/>
          <w:sz w:val="24"/>
          <w:szCs w:val="24"/>
        </w:rPr>
      </w:pPr>
      <w:r w:rsidRPr="00EE53A1">
        <w:rPr>
          <w:rFonts w:ascii="Times New Roman" w:hAnsi="Times New Roman"/>
          <w:sz w:val="24"/>
          <w:szCs w:val="24"/>
        </w:rPr>
        <w:t xml:space="preserve">2. Nell'ambito del procedimento disciplinare,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 </w:t>
      </w:r>
    </w:p>
    <w:p w:rsidR="001762B7" w:rsidRPr="00EE53A1" w:rsidRDefault="001762B7" w:rsidP="00516B11">
      <w:pPr>
        <w:tabs>
          <w:tab w:val="left" w:pos="9923"/>
        </w:tabs>
        <w:ind w:right="283"/>
        <w:jc w:val="both"/>
        <w:rPr>
          <w:rFonts w:ascii="Times New Roman" w:hAnsi="Times New Roman"/>
          <w:sz w:val="24"/>
          <w:szCs w:val="24"/>
        </w:rPr>
      </w:pPr>
      <w:r w:rsidRPr="00EE53A1">
        <w:rPr>
          <w:rFonts w:ascii="Times New Roman" w:hAnsi="Times New Roman"/>
          <w:sz w:val="24"/>
          <w:szCs w:val="24"/>
        </w:rPr>
        <w:t>3. La denuncia è sottratta all'accesso previsto dagli articoli 22 e seguenti della legge 7 agosto 1990, n. 24, e successive modificazioni.</w:t>
      </w:r>
    </w:p>
    <w:p w:rsidR="00B1059B" w:rsidRPr="00027734" w:rsidRDefault="001762B7" w:rsidP="00027734">
      <w:pPr>
        <w:tabs>
          <w:tab w:val="left" w:pos="9923"/>
        </w:tabs>
        <w:ind w:right="283"/>
        <w:jc w:val="both"/>
        <w:rPr>
          <w:rFonts w:ascii="Times New Roman" w:hAnsi="Times New Roman"/>
          <w:sz w:val="24"/>
          <w:szCs w:val="24"/>
        </w:rPr>
      </w:pPr>
      <w:r w:rsidRPr="00EE53A1">
        <w:rPr>
          <w:rFonts w:ascii="Times New Roman" w:hAnsi="Times New Roman"/>
          <w:sz w:val="24"/>
          <w:szCs w:val="24"/>
        </w:rPr>
        <w:t>4. Il responsabile per la prevenzione della corruzione disporrà l’attivazione nell’anno 2015 della procedura informatica idonea alla raccolta di segnalazione di eventuali illeciti da parte dei dipendenti dell’amministrazione mediante un sistema informativo dedicato con garanzia di anonimato.</w:t>
      </w:r>
    </w:p>
    <w:p w:rsidR="001762B7" w:rsidRPr="00EE53A1" w:rsidRDefault="001762B7" w:rsidP="00516B11">
      <w:pPr>
        <w:tabs>
          <w:tab w:val="left" w:pos="9923"/>
        </w:tabs>
        <w:spacing w:after="0" w:line="240" w:lineRule="auto"/>
        <w:ind w:right="283"/>
        <w:jc w:val="center"/>
        <w:rPr>
          <w:rFonts w:ascii="Times New Roman" w:hAnsi="Times New Roman"/>
          <w:b/>
          <w:bCs/>
          <w:sz w:val="24"/>
          <w:szCs w:val="24"/>
        </w:rPr>
      </w:pPr>
      <w:r>
        <w:rPr>
          <w:rFonts w:ascii="Times New Roman" w:hAnsi="Times New Roman"/>
          <w:b/>
          <w:bCs/>
          <w:sz w:val="24"/>
          <w:szCs w:val="24"/>
        </w:rPr>
        <w:t>ART</w:t>
      </w:r>
      <w:r w:rsidR="00844DCC">
        <w:rPr>
          <w:rFonts w:ascii="Times New Roman" w:hAnsi="Times New Roman"/>
          <w:b/>
          <w:bCs/>
          <w:sz w:val="24"/>
          <w:szCs w:val="24"/>
        </w:rPr>
        <w:t>ICOLO 18</w:t>
      </w:r>
    </w:p>
    <w:p w:rsidR="001762B7" w:rsidRDefault="001762B7" w:rsidP="006637F9">
      <w:pPr>
        <w:tabs>
          <w:tab w:val="left" w:pos="9923"/>
        </w:tabs>
        <w:spacing w:after="0" w:line="240" w:lineRule="auto"/>
        <w:ind w:right="283"/>
        <w:jc w:val="center"/>
        <w:rPr>
          <w:rFonts w:ascii="Times New Roman" w:hAnsi="Times New Roman"/>
          <w:b/>
          <w:bCs/>
          <w:sz w:val="24"/>
          <w:szCs w:val="24"/>
        </w:rPr>
      </w:pPr>
      <w:r w:rsidRPr="00EE53A1">
        <w:rPr>
          <w:rFonts w:ascii="Times New Roman" w:hAnsi="Times New Roman"/>
          <w:b/>
          <w:bCs/>
          <w:sz w:val="24"/>
          <w:szCs w:val="24"/>
        </w:rPr>
        <w:t>VIGILANZA SUL RISPETTO DELLE DISPOSIZIONI IN</w:t>
      </w:r>
      <w:r w:rsidR="0068762C">
        <w:rPr>
          <w:rFonts w:ascii="Times New Roman" w:hAnsi="Times New Roman"/>
          <w:b/>
          <w:bCs/>
          <w:sz w:val="24"/>
          <w:szCs w:val="24"/>
        </w:rPr>
        <w:t xml:space="preserve">  MATERIA  DI  INCONFERIBILITÀ </w:t>
      </w:r>
      <w:r w:rsidRPr="00EE53A1">
        <w:rPr>
          <w:rFonts w:ascii="Times New Roman" w:hAnsi="Times New Roman"/>
          <w:b/>
          <w:bCs/>
          <w:sz w:val="24"/>
          <w:szCs w:val="24"/>
        </w:rPr>
        <w:t>E  INCOMPATIBILITÀ</w:t>
      </w:r>
    </w:p>
    <w:p w:rsidR="006637F9" w:rsidRPr="00EE53A1" w:rsidRDefault="006637F9" w:rsidP="006637F9">
      <w:pPr>
        <w:tabs>
          <w:tab w:val="left" w:pos="9923"/>
        </w:tabs>
        <w:spacing w:after="0" w:line="240" w:lineRule="auto"/>
        <w:ind w:right="283"/>
        <w:jc w:val="center"/>
        <w:rPr>
          <w:rFonts w:ascii="Times New Roman" w:hAnsi="Times New Roman"/>
          <w:b/>
          <w:bCs/>
          <w:sz w:val="24"/>
          <w:szCs w:val="24"/>
        </w:rPr>
      </w:pPr>
    </w:p>
    <w:p w:rsidR="001762B7" w:rsidRPr="00EE53A1" w:rsidRDefault="001762B7" w:rsidP="00ED1200">
      <w:pPr>
        <w:numPr>
          <w:ilvl w:val="0"/>
          <w:numId w:val="2"/>
        </w:numPr>
        <w:ind w:left="360" w:right="283" w:hanging="360"/>
        <w:jc w:val="both"/>
        <w:rPr>
          <w:rFonts w:ascii="Times New Roman" w:hAnsi="Times New Roman"/>
          <w:sz w:val="24"/>
          <w:szCs w:val="24"/>
        </w:rPr>
      </w:pPr>
      <w:r w:rsidRPr="00EE53A1">
        <w:rPr>
          <w:rFonts w:ascii="Times New Roman" w:hAnsi="Times New Roman"/>
          <w:sz w:val="24"/>
          <w:szCs w:val="24"/>
        </w:rPr>
        <w:t>Il Responsabile della prevenzione della corruzione ha il compito di verificare che nell’ente siano rispettate le disposizioni del decreto legislativo 8 aprile 2013 n.</w:t>
      </w:r>
      <w:r>
        <w:rPr>
          <w:rFonts w:ascii="Times New Roman" w:hAnsi="Times New Roman"/>
          <w:sz w:val="24"/>
          <w:szCs w:val="24"/>
        </w:rPr>
        <w:t xml:space="preserve"> </w:t>
      </w:r>
      <w:r w:rsidR="005E703C">
        <w:rPr>
          <w:rFonts w:ascii="Times New Roman" w:hAnsi="Times New Roman"/>
          <w:sz w:val="24"/>
          <w:szCs w:val="24"/>
        </w:rPr>
        <w:t xml:space="preserve">39 in materia di </w:t>
      </w:r>
      <w:proofErr w:type="spellStart"/>
      <w:r w:rsidR="005E703C">
        <w:rPr>
          <w:rFonts w:ascii="Times New Roman" w:hAnsi="Times New Roman"/>
          <w:sz w:val="24"/>
          <w:szCs w:val="24"/>
        </w:rPr>
        <w:t>inconferibilità</w:t>
      </w:r>
      <w:proofErr w:type="spellEnd"/>
      <w:r w:rsidRPr="00EE53A1">
        <w:rPr>
          <w:rFonts w:ascii="Times New Roman" w:hAnsi="Times New Roman"/>
          <w:sz w:val="24"/>
          <w:szCs w:val="24"/>
        </w:rPr>
        <w:t xml:space="preserve"> e incompatibilità degli incarichi con riguardo </w:t>
      </w:r>
      <w:r w:rsidR="005E703C">
        <w:rPr>
          <w:rFonts w:ascii="Times New Roman" w:hAnsi="Times New Roman"/>
          <w:sz w:val="24"/>
          <w:szCs w:val="24"/>
        </w:rPr>
        <w:t xml:space="preserve">ai responsabili di </w:t>
      </w:r>
      <w:proofErr w:type="spellStart"/>
      <w:r w:rsidR="005E703C">
        <w:rPr>
          <w:rFonts w:ascii="Times New Roman" w:hAnsi="Times New Roman"/>
          <w:sz w:val="24"/>
          <w:szCs w:val="24"/>
        </w:rPr>
        <w:t>p.o.</w:t>
      </w:r>
      <w:proofErr w:type="spellEnd"/>
      <w:r w:rsidR="005E703C">
        <w:rPr>
          <w:rFonts w:ascii="Times New Roman" w:hAnsi="Times New Roman"/>
          <w:sz w:val="24"/>
          <w:szCs w:val="24"/>
        </w:rPr>
        <w:t>/dirigenti, del personale dell’ente e dei consulenti e/o collaboratori.</w:t>
      </w:r>
    </w:p>
    <w:p w:rsidR="001762B7" w:rsidRPr="00EE53A1" w:rsidRDefault="001762B7" w:rsidP="00ED1200">
      <w:pPr>
        <w:numPr>
          <w:ilvl w:val="0"/>
          <w:numId w:val="2"/>
        </w:numPr>
        <w:ind w:left="360" w:right="283" w:hanging="360"/>
        <w:jc w:val="both"/>
        <w:rPr>
          <w:rFonts w:ascii="Times New Roman" w:hAnsi="Times New Roman"/>
          <w:sz w:val="24"/>
          <w:szCs w:val="24"/>
        </w:rPr>
      </w:pPr>
      <w:r w:rsidRPr="00EE53A1">
        <w:rPr>
          <w:rFonts w:ascii="Times New Roman" w:hAnsi="Times New Roman"/>
          <w:sz w:val="24"/>
          <w:szCs w:val="24"/>
        </w:rPr>
        <w:lastRenderedPageBreak/>
        <w:t xml:space="preserve">All’atto del conferimento dell’incarico, ogni soggetto destinatario di un nuovo incarico presenta una dichiarazione, da produrre al responsabile della prevenzione della corruzione, sull’insussistenza di una delle cause di </w:t>
      </w:r>
      <w:proofErr w:type="spellStart"/>
      <w:r w:rsidRPr="00EE53A1">
        <w:rPr>
          <w:rFonts w:ascii="Times New Roman" w:hAnsi="Times New Roman"/>
          <w:sz w:val="24"/>
          <w:szCs w:val="24"/>
        </w:rPr>
        <w:t>inconferibilità</w:t>
      </w:r>
      <w:proofErr w:type="spellEnd"/>
      <w:r w:rsidRPr="00EE53A1">
        <w:rPr>
          <w:rFonts w:ascii="Times New Roman" w:hAnsi="Times New Roman"/>
          <w:sz w:val="24"/>
          <w:szCs w:val="24"/>
        </w:rPr>
        <w:t xml:space="preserve"> di cui al decreto citato.</w:t>
      </w:r>
    </w:p>
    <w:p w:rsidR="001762B7" w:rsidRPr="00EE53A1" w:rsidRDefault="001762B7" w:rsidP="00ED1200">
      <w:pPr>
        <w:numPr>
          <w:ilvl w:val="0"/>
          <w:numId w:val="2"/>
        </w:numPr>
        <w:ind w:left="360" w:right="283" w:hanging="360"/>
        <w:jc w:val="both"/>
        <w:rPr>
          <w:rFonts w:ascii="Times New Roman" w:hAnsi="Times New Roman"/>
          <w:sz w:val="24"/>
          <w:szCs w:val="24"/>
        </w:rPr>
      </w:pPr>
      <w:r w:rsidRPr="00EE53A1">
        <w:rPr>
          <w:rFonts w:ascii="Times New Roman" w:hAnsi="Times New Roman"/>
          <w:sz w:val="24"/>
          <w:szCs w:val="24"/>
        </w:rPr>
        <w:t>Ogni incaricato, inoltre, è tenuto a produrre, annualmente, al responsabile della prevenzione della corruzione, una dichiarazione sull’insussistenza di una delle cause di incompatibilità.</w:t>
      </w:r>
    </w:p>
    <w:p w:rsidR="001762B7" w:rsidRPr="00EE53A1" w:rsidRDefault="001762B7" w:rsidP="00ED1200">
      <w:pPr>
        <w:numPr>
          <w:ilvl w:val="0"/>
          <w:numId w:val="2"/>
        </w:numPr>
        <w:ind w:left="360" w:right="283" w:hanging="360"/>
        <w:jc w:val="both"/>
        <w:rPr>
          <w:rFonts w:ascii="Times New Roman" w:hAnsi="Times New Roman"/>
          <w:sz w:val="24"/>
          <w:szCs w:val="24"/>
        </w:rPr>
      </w:pPr>
      <w:r w:rsidRPr="00EE53A1">
        <w:rPr>
          <w:rFonts w:ascii="Times New Roman" w:hAnsi="Times New Roman"/>
          <w:sz w:val="24"/>
          <w:szCs w:val="24"/>
        </w:rPr>
        <w:t>Le dichiarazioni di cui ai commi precedenti sono pubblicate nel sito web comunale. Tale pubblicazione è condizione essenziale ai fini dell’efficacia dell’incarico.</w:t>
      </w:r>
    </w:p>
    <w:p w:rsidR="001762B7" w:rsidRPr="00A3595A" w:rsidRDefault="00A3595A" w:rsidP="00A3595A">
      <w:pPr>
        <w:numPr>
          <w:ilvl w:val="0"/>
          <w:numId w:val="2"/>
        </w:numPr>
        <w:ind w:left="360" w:right="283" w:hanging="360"/>
        <w:jc w:val="both"/>
        <w:rPr>
          <w:rFonts w:ascii="Times New Roman" w:hAnsi="Times New Roman"/>
          <w:sz w:val="24"/>
          <w:szCs w:val="24"/>
        </w:rPr>
      </w:pPr>
      <w:r>
        <w:rPr>
          <w:rFonts w:ascii="Times New Roman" w:hAnsi="Times New Roman"/>
          <w:sz w:val="24"/>
          <w:szCs w:val="24"/>
        </w:rPr>
        <w:t xml:space="preserve">I responsabili di </w:t>
      </w:r>
      <w:proofErr w:type="spellStart"/>
      <w:r>
        <w:rPr>
          <w:rFonts w:ascii="Times New Roman" w:hAnsi="Times New Roman"/>
          <w:sz w:val="24"/>
          <w:szCs w:val="24"/>
        </w:rPr>
        <w:t>p.o</w:t>
      </w:r>
      <w:r w:rsidRPr="00A3595A">
        <w:rPr>
          <w:rFonts w:ascii="Times New Roman" w:hAnsi="Times New Roman"/>
          <w:sz w:val="24"/>
          <w:szCs w:val="24"/>
        </w:rPr>
        <w:t>.</w:t>
      </w:r>
      <w:proofErr w:type="spellEnd"/>
      <w:r w:rsidRPr="00A3595A">
        <w:rPr>
          <w:rFonts w:ascii="Times New Roman" w:hAnsi="Times New Roman"/>
          <w:sz w:val="24"/>
          <w:szCs w:val="24"/>
        </w:rPr>
        <w:t xml:space="preserve"> provvedono a verificare a campione le dichiarazioni prodotte dai soggetti incaricati dagli stessi mentre il RPC verifica a campione le </w:t>
      </w:r>
      <w:proofErr w:type="spellStart"/>
      <w:r w:rsidRPr="00A3595A">
        <w:rPr>
          <w:rFonts w:ascii="Times New Roman" w:hAnsi="Times New Roman"/>
          <w:sz w:val="24"/>
          <w:szCs w:val="24"/>
        </w:rPr>
        <w:t>le</w:t>
      </w:r>
      <w:proofErr w:type="spellEnd"/>
      <w:r w:rsidRPr="00A3595A">
        <w:rPr>
          <w:rFonts w:ascii="Times New Roman" w:hAnsi="Times New Roman"/>
          <w:sz w:val="24"/>
          <w:szCs w:val="24"/>
        </w:rPr>
        <w:t xml:space="preserve"> dichiarazioni prodotte dai singoli responsabili di </w:t>
      </w:r>
      <w:proofErr w:type="spellStart"/>
      <w:r w:rsidRPr="00A3595A">
        <w:rPr>
          <w:rFonts w:ascii="Times New Roman" w:hAnsi="Times New Roman"/>
          <w:sz w:val="24"/>
          <w:szCs w:val="24"/>
        </w:rPr>
        <w:t>p.o</w:t>
      </w:r>
      <w:proofErr w:type="spellEnd"/>
      <w:r w:rsidRPr="00A3595A">
        <w:rPr>
          <w:rFonts w:ascii="Times New Roman" w:hAnsi="Times New Roman"/>
          <w:sz w:val="24"/>
          <w:szCs w:val="24"/>
        </w:rPr>
        <w:t>..</w:t>
      </w:r>
    </w:p>
    <w:p w:rsidR="001762B7" w:rsidRPr="00EE53A1" w:rsidRDefault="00844DCC" w:rsidP="00516B11">
      <w:pPr>
        <w:tabs>
          <w:tab w:val="left" w:pos="9923"/>
        </w:tabs>
        <w:spacing w:after="0"/>
        <w:ind w:right="283"/>
        <w:jc w:val="center"/>
        <w:rPr>
          <w:rFonts w:ascii="Times New Roman" w:hAnsi="Times New Roman"/>
          <w:b/>
          <w:bCs/>
          <w:sz w:val="24"/>
          <w:szCs w:val="24"/>
        </w:rPr>
      </w:pPr>
      <w:r>
        <w:rPr>
          <w:rFonts w:ascii="Times New Roman" w:hAnsi="Times New Roman"/>
          <w:b/>
          <w:bCs/>
          <w:sz w:val="24"/>
          <w:szCs w:val="24"/>
        </w:rPr>
        <w:t>ARTICOLO 19</w:t>
      </w:r>
    </w:p>
    <w:p w:rsidR="001762B7" w:rsidRPr="00EE53A1" w:rsidRDefault="001762B7" w:rsidP="00516B11">
      <w:pPr>
        <w:tabs>
          <w:tab w:val="left" w:pos="9923"/>
        </w:tabs>
        <w:spacing w:after="0"/>
        <w:ind w:right="283"/>
        <w:jc w:val="center"/>
        <w:rPr>
          <w:rFonts w:ascii="Times New Roman" w:hAnsi="Times New Roman"/>
          <w:b/>
          <w:bCs/>
          <w:sz w:val="24"/>
          <w:szCs w:val="24"/>
        </w:rPr>
      </w:pPr>
      <w:r w:rsidRPr="00EE53A1">
        <w:rPr>
          <w:rFonts w:ascii="Times New Roman" w:hAnsi="Times New Roman"/>
          <w:b/>
          <w:bCs/>
          <w:sz w:val="24"/>
          <w:szCs w:val="24"/>
        </w:rPr>
        <w:t>PROTOCOLLI DI LEGALITA’ E PATTI DI INTEGRITA’</w:t>
      </w:r>
    </w:p>
    <w:p w:rsidR="001762B7" w:rsidRPr="00EE53A1" w:rsidRDefault="001762B7" w:rsidP="00516B11">
      <w:pPr>
        <w:tabs>
          <w:tab w:val="left" w:pos="9923"/>
        </w:tabs>
        <w:spacing w:after="0"/>
        <w:ind w:right="283"/>
        <w:jc w:val="center"/>
        <w:rPr>
          <w:rFonts w:ascii="Times New Roman" w:hAnsi="Times New Roman"/>
          <w:b/>
          <w:bCs/>
          <w:sz w:val="24"/>
          <w:szCs w:val="24"/>
        </w:rPr>
      </w:pPr>
    </w:p>
    <w:p w:rsidR="001762B7" w:rsidRPr="00EE53A1" w:rsidRDefault="00A3595A" w:rsidP="00516B11">
      <w:pPr>
        <w:tabs>
          <w:tab w:val="left" w:pos="9923"/>
        </w:tabs>
        <w:ind w:right="283"/>
        <w:jc w:val="both"/>
        <w:rPr>
          <w:rFonts w:ascii="Times New Roman" w:hAnsi="Times New Roman"/>
          <w:sz w:val="24"/>
          <w:szCs w:val="24"/>
        </w:rPr>
      </w:pPr>
      <w:r>
        <w:rPr>
          <w:rFonts w:ascii="Times New Roman" w:hAnsi="Times New Roman"/>
          <w:sz w:val="24"/>
          <w:szCs w:val="24"/>
        </w:rPr>
        <w:t>1. Il</w:t>
      </w:r>
      <w:r w:rsidR="001762B7" w:rsidRPr="00EE53A1">
        <w:rPr>
          <w:rFonts w:ascii="Times New Roman" w:hAnsi="Times New Roman"/>
          <w:sz w:val="24"/>
          <w:szCs w:val="24"/>
        </w:rPr>
        <w:t xml:space="preserve"> </w:t>
      </w:r>
      <w:r>
        <w:rPr>
          <w:rFonts w:ascii="Times New Roman" w:hAnsi="Times New Roman"/>
          <w:sz w:val="24"/>
          <w:szCs w:val="24"/>
        </w:rPr>
        <w:t>RPC</w:t>
      </w:r>
      <w:r w:rsidR="001762B7" w:rsidRPr="00EE53A1">
        <w:rPr>
          <w:rFonts w:ascii="Times New Roman" w:hAnsi="Times New Roman"/>
          <w:sz w:val="24"/>
          <w:szCs w:val="24"/>
        </w:rPr>
        <w:t xml:space="preserve"> h</w:t>
      </w:r>
      <w:r>
        <w:rPr>
          <w:rFonts w:ascii="Times New Roman" w:hAnsi="Times New Roman"/>
          <w:sz w:val="24"/>
          <w:szCs w:val="24"/>
        </w:rPr>
        <w:t>a il compito di verificare che i r</w:t>
      </w:r>
      <w:r w:rsidR="001762B7" w:rsidRPr="00EE53A1">
        <w:rPr>
          <w:rFonts w:ascii="Times New Roman" w:hAnsi="Times New Roman"/>
          <w:sz w:val="24"/>
          <w:szCs w:val="24"/>
        </w:rPr>
        <w:t>esponsabili di servizio hanno rispettato per le procedure di scelta del contraente per l’affidamento di lavori, servizi e forniture, con riferimento a tutti i livelli di rischio, le misure contenute, ove esistenti, nei Protocolli di legalità e Patti di integrità stipulati dall’ente.</w:t>
      </w:r>
    </w:p>
    <w:p w:rsidR="001762B7" w:rsidRDefault="001762B7" w:rsidP="00516B11">
      <w:pPr>
        <w:tabs>
          <w:tab w:val="left" w:pos="9923"/>
        </w:tabs>
        <w:ind w:right="283"/>
        <w:jc w:val="both"/>
        <w:rPr>
          <w:rFonts w:ascii="Times New Roman" w:hAnsi="Times New Roman"/>
          <w:sz w:val="24"/>
          <w:szCs w:val="24"/>
        </w:rPr>
      </w:pPr>
      <w:r w:rsidRPr="00EE53A1">
        <w:rPr>
          <w:rFonts w:ascii="Times New Roman" w:hAnsi="Times New Roman"/>
          <w:sz w:val="24"/>
          <w:szCs w:val="24"/>
        </w:rPr>
        <w:t xml:space="preserve">2. </w:t>
      </w:r>
      <w:proofErr w:type="spellStart"/>
      <w:r w:rsidRPr="00EE53A1">
        <w:rPr>
          <w:rFonts w:ascii="Times New Roman" w:hAnsi="Times New Roman"/>
          <w:sz w:val="24"/>
          <w:szCs w:val="24"/>
        </w:rPr>
        <w:t>ll</w:t>
      </w:r>
      <w:proofErr w:type="spellEnd"/>
      <w:r w:rsidRPr="00EE53A1">
        <w:rPr>
          <w:rFonts w:ascii="Times New Roman" w:hAnsi="Times New Roman"/>
          <w:sz w:val="24"/>
          <w:szCs w:val="24"/>
        </w:rPr>
        <w:t xml:space="preserve"> Responsabile della prevenzione della corruzione acquisisce a fine anno apposita dichiarazione dei Responsabili di servizio del rispetto di quanto previsto al comma 1).</w:t>
      </w:r>
    </w:p>
    <w:p w:rsidR="00A3595A" w:rsidRDefault="00A3595A" w:rsidP="0007453D">
      <w:pPr>
        <w:widowControl w:val="0"/>
        <w:autoSpaceDE w:val="0"/>
        <w:autoSpaceDN w:val="0"/>
        <w:adjustRightInd w:val="0"/>
        <w:spacing w:after="0" w:line="240" w:lineRule="auto"/>
        <w:ind w:right="284"/>
        <w:jc w:val="both"/>
        <w:rPr>
          <w:rFonts w:ascii="Times New Roman" w:hAnsi="Times New Roman"/>
          <w:i/>
          <w:sz w:val="24"/>
          <w:szCs w:val="24"/>
        </w:rPr>
      </w:pPr>
      <w:r>
        <w:rPr>
          <w:rFonts w:ascii="Times New Roman" w:hAnsi="Times New Roman"/>
          <w:sz w:val="24"/>
          <w:szCs w:val="24"/>
        </w:rPr>
        <w:t xml:space="preserve">3. </w:t>
      </w:r>
      <w:r w:rsidR="0007453D">
        <w:rPr>
          <w:rFonts w:ascii="Times New Roman" w:hAnsi="Times New Roman"/>
          <w:sz w:val="24"/>
          <w:szCs w:val="24"/>
        </w:rPr>
        <w:t>Il RPC sottopone alla Giunta comunale apposito atto deliberativo ai sensi dell’art. 1 comma 17 della legge 190/2012 con il quale si dispone che “</w:t>
      </w:r>
      <w:r w:rsidR="0007453D" w:rsidRPr="0007453D">
        <w:rPr>
          <w:rFonts w:ascii="Times New Roman" w:hAnsi="Times New Roman"/>
          <w:i/>
          <w:sz w:val="24"/>
          <w:szCs w:val="24"/>
        </w:rPr>
        <w:t>Le Stazioni appaltanti possono prevedere negli avvisi, bandi di gara o lettere di invito che il mancato rispetto delle clausole contenute nei protocolli di legalità o nei patti di integrità costituisce causa di esclusione dalla gara</w:t>
      </w:r>
      <w:r w:rsidR="0007453D">
        <w:rPr>
          <w:rFonts w:ascii="Times New Roman" w:hAnsi="Times New Roman"/>
          <w:i/>
          <w:sz w:val="24"/>
          <w:szCs w:val="24"/>
        </w:rPr>
        <w:t>”.</w:t>
      </w:r>
    </w:p>
    <w:p w:rsidR="0007453D" w:rsidRPr="005C03B9" w:rsidRDefault="0007453D" w:rsidP="0007453D">
      <w:pPr>
        <w:widowControl w:val="0"/>
        <w:autoSpaceDE w:val="0"/>
        <w:autoSpaceDN w:val="0"/>
        <w:adjustRightInd w:val="0"/>
        <w:spacing w:after="0" w:line="240" w:lineRule="auto"/>
        <w:ind w:right="284"/>
        <w:jc w:val="both"/>
        <w:rPr>
          <w:rFonts w:ascii="Times New Roman" w:hAnsi="Times New Roman"/>
          <w:sz w:val="24"/>
          <w:szCs w:val="24"/>
        </w:rPr>
      </w:pPr>
    </w:p>
    <w:p w:rsidR="005E703C" w:rsidRDefault="005E703C" w:rsidP="00516B11">
      <w:pPr>
        <w:tabs>
          <w:tab w:val="left" w:pos="9923"/>
        </w:tabs>
        <w:spacing w:after="0"/>
        <w:ind w:right="283"/>
        <w:jc w:val="center"/>
        <w:rPr>
          <w:rFonts w:ascii="Times New Roman" w:hAnsi="Times New Roman"/>
          <w:b/>
          <w:bCs/>
          <w:sz w:val="24"/>
          <w:szCs w:val="24"/>
        </w:rPr>
      </w:pPr>
    </w:p>
    <w:p w:rsidR="001762B7" w:rsidRPr="00EE53A1" w:rsidRDefault="00844DCC" w:rsidP="00516B11">
      <w:pPr>
        <w:tabs>
          <w:tab w:val="left" w:pos="9923"/>
        </w:tabs>
        <w:spacing w:after="0"/>
        <w:ind w:right="283"/>
        <w:jc w:val="center"/>
        <w:rPr>
          <w:rFonts w:ascii="Times New Roman" w:hAnsi="Times New Roman"/>
          <w:b/>
          <w:bCs/>
          <w:sz w:val="24"/>
          <w:szCs w:val="24"/>
        </w:rPr>
      </w:pPr>
      <w:r>
        <w:rPr>
          <w:rFonts w:ascii="Times New Roman" w:hAnsi="Times New Roman"/>
          <w:b/>
          <w:bCs/>
          <w:sz w:val="24"/>
          <w:szCs w:val="24"/>
        </w:rPr>
        <w:t>ARTICOLO 20</w:t>
      </w:r>
    </w:p>
    <w:p w:rsidR="001762B7" w:rsidRPr="00EE53A1" w:rsidRDefault="001762B7" w:rsidP="00516B11">
      <w:pPr>
        <w:tabs>
          <w:tab w:val="left" w:pos="9923"/>
        </w:tabs>
        <w:spacing w:after="0"/>
        <w:ind w:right="283"/>
        <w:jc w:val="center"/>
        <w:rPr>
          <w:rFonts w:ascii="Times New Roman" w:hAnsi="Times New Roman"/>
          <w:b/>
          <w:bCs/>
          <w:sz w:val="24"/>
          <w:szCs w:val="24"/>
        </w:rPr>
      </w:pPr>
      <w:r w:rsidRPr="00EE53A1">
        <w:rPr>
          <w:rFonts w:ascii="Times New Roman" w:hAnsi="Times New Roman"/>
          <w:b/>
          <w:bCs/>
          <w:sz w:val="24"/>
          <w:szCs w:val="24"/>
        </w:rPr>
        <w:t>CODICE DI COMPORTAMENTO E RESPONSABILITÀ DISCIPLINARE</w:t>
      </w:r>
    </w:p>
    <w:p w:rsidR="001762B7" w:rsidRPr="00EE53A1" w:rsidRDefault="001762B7" w:rsidP="00516B11">
      <w:pPr>
        <w:tabs>
          <w:tab w:val="left" w:pos="9923"/>
        </w:tabs>
        <w:spacing w:after="0"/>
        <w:ind w:right="283"/>
        <w:jc w:val="center"/>
        <w:rPr>
          <w:rFonts w:ascii="Times New Roman" w:hAnsi="Times New Roman"/>
          <w:b/>
          <w:bCs/>
          <w:sz w:val="24"/>
          <w:szCs w:val="24"/>
        </w:rPr>
      </w:pPr>
    </w:p>
    <w:p w:rsidR="001762B7" w:rsidRPr="003650AA" w:rsidRDefault="001762B7" w:rsidP="00516B11">
      <w:pPr>
        <w:numPr>
          <w:ilvl w:val="0"/>
          <w:numId w:val="3"/>
        </w:numPr>
        <w:tabs>
          <w:tab w:val="num" w:pos="393"/>
          <w:tab w:val="left" w:pos="9923"/>
        </w:tabs>
        <w:ind w:right="283"/>
        <w:jc w:val="both"/>
        <w:rPr>
          <w:rFonts w:ascii="Times New Roman" w:hAnsi="Times New Roman"/>
          <w:sz w:val="24"/>
          <w:szCs w:val="24"/>
        </w:rPr>
      </w:pPr>
      <w:r w:rsidRPr="003650AA">
        <w:rPr>
          <w:rFonts w:ascii="Times New Roman" w:hAnsi="Times New Roman"/>
          <w:sz w:val="24"/>
          <w:szCs w:val="24"/>
        </w:rPr>
        <w:t xml:space="preserve">Il Codice di Comportamento dei dipendenti pubblici, richiamato dal D.P.R. 16 aprile 2013, n.62, approvato con delibera di Giunta comunale n. </w:t>
      </w:r>
      <w:r w:rsidR="00512D65" w:rsidRPr="003650AA">
        <w:rPr>
          <w:rFonts w:ascii="Times New Roman" w:hAnsi="Times New Roman"/>
          <w:sz w:val="24"/>
          <w:szCs w:val="24"/>
        </w:rPr>
        <w:t>9</w:t>
      </w:r>
      <w:r w:rsidRPr="003650AA">
        <w:rPr>
          <w:rFonts w:ascii="Times New Roman" w:hAnsi="Times New Roman"/>
          <w:sz w:val="24"/>
          <w:szCs w:val="24"/>
        </w:rPr>
        <w:t xml:space="preserve"> del </w:t>
      </w:r>
      <w:r w:rsidR="00512D65" w:rsidRPr="003650AA">
        <w:rPr>
          <w:rFonts w:ascii="Times New Roman" w:hAnsi="Times New Roman"/>
          <w:sz w:val="24"/>
          <w:szCs w:val="24"/>
        </w:rPr>
        <w:t>29.1.2014</w:t>
      </w:r>
      <w:r w:rsidRPr="003650AA">
        <w:rPr>
          <w:rFonts w:ascii="Times New Roman" w:hAnsi="Times New Roman"/>
          <w:sz w:val="24"/>
          <w:szCs w:val="24"/>
        </w:rPr>
        <w:t>, costituisce parte integrante del presente Piano Triennale di Prevenzione della Corruzione</w:t>
      </w:r>
      <w:r w:rsidR="00512D65" w:rsidRPr="003650AA">
        <w:rPr>
          <w:rFonts w:ascii="Times New Roman" w:hAnsi="Times New Roman"/>
          <w:sz w:val="24"/>
          <w:szCs w:val="24"/>
        </w:rPr>
        <w:t>, quantunque non materialmente allegato</w:t>
      </w:r>
      <w:r w:rsidRPr="003650AA">
        <w:rPr>
          <w:rFonts w:ascii="Times New Roman" w:hAnsi="Times New Roman"/>
          <w:sz w:val="24"/>
          <w:szCs w:val="24"/>
        </w:rPr>
        <w:t>.</w:t>
      </w:r>
    </w:p>
    <w:p w:rsidR="001762B7" w:rsidRPr="005C03B9" w:rsidRDefault="001762B7" w:rsidP="00516B11">
      <w:pPr>
        <w:tabs>
          <w:tab w:val="left" w:pos="3787"/>
        </w:tabs>
        <w:ind w:right="283"/>
        <w:rPr>
          <w:rFonts w:ascii="Times New Roman" w:hAnsi="Times New Roman"/>
          <w:sz w:val="24"/>
          <w:szCs w:val="24"/>
        </w:rPr>
      </w:pPr>
    </w:p>
    <w:sectPr w:rsidR="001762B7" w:rsidRPr="005C03B9" w:rsidSect="00D44888">
      <w:pgSz w:w="11900" w:h="16820"/>
      <w:pgMar w:top="1134" w:right="843" w:bottom="1418" w:left="1134"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BF1" w:rsidRDefault="00524BF1">
      <w:r>
        <w:separator/>
      </w:r>
    </w:p>
  </w:endnote>
  <w:endnote w:type="continuationSeparator" w:id="0">
    <w:p w:rsidR="00524BF1" w:rsidRDefault="00524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ndara">
    <w:panose1 w:val="020E0502030303020204"/>
    <w:charset w:val="00"/>
    <w:family w:val="swiss"/>
    <w:pitch w:val="variable"/>
    <w:sig w:usb0="A00002EF" w:usb1="4000204B" w:usb2="00000000" w:usb3="00000000" w:csb0="0000009F" w:csb1="00000000"/>
  </w:font>
  <w:font w:name="Dauphin">
    <w:altName w:val="Georgi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15A" w:rsidRDefault="003317A7" w:rsidP="00D44888">
    <w:pPr>
      <w:pStyle w:val="Pidipagina"/>
      <w:framePr w:wrap="around" w:vAnchor="text" w:hAnchor="margin" w:xAlign="center" w:y="1"/>
      <w:rPr>
        <w:rStyle w:val="Numeropagina"/>
      </w:rPr>
    </w:pPr>
    <w:r>
      <w:rPr>
        <w:rStyle w:val="Numeropagina"/>
      </w:rPr>
      <w:fldChar w:fldCharType="begin"/>
    </w:r>
    <w:r w:rsidR="003E315A">
      <w:rPr>
        <w:rStyle w:val="Numeropagina"/>
      </w:rPr>
      <w:instrText xml:space="preserve">PAGE  </w:instrText>
    </w:r>
    <w:r>
      <w:rPr>
        <w:rStyle w:val="Numeropagina"/>
      </w:rPr>
      <w:fldChar w:fldCharType="end"/>
    </w:r>
  </w:p>
  <w:p w:rsidR="003E315A" w:rsidRDefault="003E315A" w:rsidP="0007453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15A" w:rsidRDefault="003317A7" w:rsidP="0007453D">
    <w:pPr>
      <w:spacing w:line="14" w:lineRule="auto"/>
      <w:ind w:right="360"/>
      <w:rPr>
        <w:sz w:val="20"/>
        <w:szCs w:val="20"/>
      </w:rPr>
    </w:pPr>
    <w:r w:rsidRPr="003317A7">
      <w:rPr>
        <w:noProof/>
      </w:rPr>
      <w:pict>
        <v:shapetype id="_x0000_t202" coordsize="21600,21600" o:spt="202" path="m,l,21600r21600,l21600,xe">
          <v:stroke joinstyle="miter"/>
          <v:path gradientshapeok="t" o:connecttype="rect"/>
        </v:shapetype>
        <v:shape id="Text Box 2" o:spid="_x0000_s1028" type="#_x0000_t202" style="position:absolute;margin-left:531.1pt;margin-top:756.75pt;width:9.6pt;height:13.05pt;z-index:-25165619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" filled="f" stroked="f">
          <v:textbox inset="0,0,0,0">
            <w:txbxContent>
              <w:p w:rsidR="003E315A" w:rsidRDefault="003317A7">
                <w:pPr>
                  <w:pStyle w:val="Corpodeltesto"/>
                  <w:spacing w:line="245" w:lineRule="exact"/>
                  <w:ind w:left="40"/>
                </w:pPr>
                <w:r>
                  <w:fldChar w:fldCharType="begin"/>
                </w:r>
                <w:r w:rsidR="003E315A">
                  <w:instrText xml:space="preserve"> PAGE </w:instrText>
                </w:r>
                <w:r>
                  <w:fldChar w:fldCharType="separate"/>
                </w:r>
                <w:r w:rsidR="004720C5">
                  <w:rPr>
                    <w:noProof/>
                  </w:rPr>
                  <w:t>21</w:t>
                </w:r>
                <w:r>
                  <w:rPr>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BF1" w:rsidRDefault="00524BF1">
      <w:r>
        <w:separator/>
      </w:r>
    </w:p>
  </w:footnote>
  <w:footnote w:type="continuationSeparator" w:id="0">
    <w:p w:rsidR="00524BF1" w:rsidRDefault="00524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15A" w:rsidRDefault="003317A7">
    <w:pPr>
      <w:spacing w:line="14" w:lineRule="auto"/>
      <w:rPr>
        <w:sz w:val="20"/>
        <w:szCs w:val="20"/>
      </w:rPr>
    </w:pPr>
    <w:r w:rsidRPr="003317A7">
      <w:rPr>
        <w:noProof/>
      </w:rPr>
      <w:pict>
        <v:shapetype id="_x0000_t202" coordsize="21600,21600" o:spt="202" path="m,l,21600r21600,l21600,xe">
          <v:stroke joinstyle="miter"/>
          <v:path gradientshapeok="t" o:connecttype="rect"/>
        </v:shapetype>
        <v:shape id="Text Box 1" o:spid="_x0000_s1027" type="#_x0000_t202" style="position:absolute;margin-left:294.4pt;margin-top:21.3pt;width:245.95pt;height:23.4pt;z-index:-25165721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" filled="f" stroked="f">
          <v:textbox inset="0,0,0,0">
            <w:txbxContent>
              <w:p w:rsidR="003E315A" w:rsidRDefault="003E315A">
                <w:pPr>
                  <w:spacing w:line="229" w:lineRule="exact"/>
                  <w:ind w:left="2094"/>
                  <w:rPr>
                    <w:rFonts w:ascii="Times New Roman" w:eastAsia="Times New Roman" w:hAnsi="Times New Roman"/>
                    <w:sz w:val="20"/>
                    <w:szCs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9524FCE"/>
    <w:lvl w:ilvl="0">
      <w:start w:val="1"/>
      <w:numFmt w:val="decimal"/>
      <w:lvlText w:val="%1."/>
      <w:lvlJc w:val="left"/>
      <w:pPr>
        <w:ind w:left="360" w:hanging="360"/>
      </w:pPr>
      <w:rPr>
        <w:rFonts w:cs="Times New Roman" w:hint="default"/>
      </w:rPr>
    </w:lvl>
    <w:lvl w:ilvl="1">
      <w:start w:val="1"/>
      <w:numFmt w:val="bullet"/>
      <w:pStyle w:val="Livellonota21"/>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1E72CA0"/>
    <w:multiLevelType w:val="hybridMultilevel"/>
    <w:tmpl w:val="A70E5654"/>
    <w:lvl w:ilvl="0" w:tplc="FD7C3B42">
      <w:start w:val="6"/>
      <w:numFmt w:val="bullet"/>
      <w:lvlText w:val="-"/>
      <w:lvlJc w:val="left"/>
      <w:pPr>
        <w:ind w:left="473" w:hanging="360"/>
      </w:pPr>
      <w:rPr>
        <w:rFonts w:ascii="Times New Roman" w:eastAsia="Times New Roman" w:hAnsi="Times New Roman" w:cs="Times New Roman" w:hint="default"/>
        <w:b/>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2">
    <w:nsid w:val="033A0897"/>
    <w:multiLevelType w:val="hybridMultilevel"/>
    <w:tmpl w:val="68B66A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4207EA6"/>
    <w:multiLevelType w:val="hybridMultilevel"/>
    <w:tmpl w:val="F6A6CF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46C42C5"/>
    <w:multiLevelType w:val="hybridMultilevel"/>
    <w:tmpl w:val="6A76A802"/>
    <w:lvl w:ilvl="0" w:tplc="D3367704">
      <w:start w:val="1"/>
      <w:numFmt w:val="bullet"/>
      <w:lvlText w:val=""/>
      <w:lvlJc w:val="left"/>
      <w:pPr>
        <w:ind w:left="545" w:hanging="433"/>
      </w:pPr>
      <w:rPr>
        <w:rFonts w:ascii="Symbol" w:eastAsia="Symbol" w:hAnsi="Symbol" w:hint="default"/>
        <w:w w:val="100"/>
        <w:sz w:val="22"/>
        <w:szCs w:val="22"/>
      </w:rPr>
    </w:lvl>
    <w:lvl w:ilvl="1" w:tplc="5DCCDB44">
      <w:start w:val="1"/>
      <w:numFmt w:val="bullet"/>
      <w:lvlText w:val="•"/>
      <w:lvlJc w:val="left"/>
      <w:pPr>
        <w:ind w:left="1472" w:hanging="433"/>
      </w:pPr>
      <w:rPr>
        <w:rFonts w:hint="default"/>
      </w:rPr>
    </w:lvl>
    <w:lvl w:ilvl="2" w:tplc="3FFAAB82">
      <w:start w:val="1"/>
      <w:numFmt w:val="bullet"/>
      <w:lvlText w:val="•"/>
      <w:lvlJc w:val="left"/>
      <w:pPr>
        <w:ind w:left="2405" w:hanging="433"/>
      </w:pPr>
      <w:rPr>
        <w:rFonts w:hint="default"/>
      </w:rPr>
    </w:lvl>
    <w:lvl w:ilvl="3" w:tplc="4E5EF1E0">
      <w:start w:val="1"/>
      <w:numFmt w:val="bullet"/>
      <w:lvlText w:val="•"/>
      <w:lvlJc w:val="left"/>
      <w:pPr>
        <w:ind w:left="3337" w:hanging="433"/>
      </w:pPr>
      <w:rPr>
        <w:rFonts w:hint="default"/>
      </w:rPr>
    </w:lvl>
    <w:lvl w:ilvl="4" w:tplc="D7F80618">
      <w:start w:val="1"/>
      <w:numFmt w:val="bullet"/>
      <w:lvlText w:val="•"/>
      <w:lvlJc w:val="left"/>
      <w:pPr>
        <w:ind w:left="4270" w:hanging="433"/>
      </w:pPr>
      <w:rPr>
        <w:rFonts w:hint="default"/>
      </w:rPr>
    </w:lvl>
    <w:lvl w:ilvl="5" w:tplc="1A7C6198">
      <w:start w:val="1"/>
      <w:numFmt w:val="bullet"/>
      <w:lvlText w:val="•"/>
      <w:lvlJc w:val="left"/>
      <w:pPr>
        <w:ind w:left="5203" w:hanging="433"/>
      </w:pPr>
      <w:rPr>
        <w:rFonts w:hint="default"/>
      </w:rPr>
    </w:lvl>
    <w:lvl w:ilvl="6" w:tplc="6F28CA70">
      <w:start w:val="1"/>
      <w:numFmt w:val="bullet"/>
      <w:lvlText w:val="•"/>
      <w:lvlJc w:val="left"/>
      <w:pPr>
        <w:ind w:left="6135" w:hanging="433"/>
      </w:pPr>
      <w:rPr>
        <w:rFonts w:hint="default"/>
      </w:rPr>
    </w:lvl>
    <w:lvl w:ilvl="7" w:tplc="E4AE97D8">
      <w:start w:val="1"/>
      <w:numFmt w:val="bullet"/>
      <w:lvlText w:val="•"/>
      <w:lvlJc w:val="left"/>
      <w:pPr>
        <w:ind w:left="7068" w:hanging="433"/>
      </w:pPr>
      <w:rPr>
        <w:rFonts w:hint="default"/>
      </w:rPr>
    </w:lvl>
    <w:lvl w:ilvl="8" w:tplc="BAA25512">
      <w:start w:val="1"/>
      <w:numFmt w:val="bullet"/>
      <w:lvlText w:val="•"/>
      <w:lvlJc w:val="left"/>
      <w:pPr>
        <w:ind w:left="8001" w:hanging="433"/>
      </w:pPr>
      <w:rPr>
        <w:rFonts w:hint="default"/>
      </w:rPr>
    </w:lvl>
  </w:abstractNum>
  <w:abstractNum w:abstractNumId="5">
    <w:nsid w:val="08666F21"/>
    <w:multiLevelType w:val="hybridMultilevel"/>
    <w:tmpl w:val="09F0764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B002F5C"/>
    <w:multiLevelType w:val="hybridMultilevel"/>
    <w:tmpl w:val="2C5622F4"/>
    <w:lvl w:ilvl="0" w:tplc="04100017">
      <w:start w:val="1"/>
      <w:numFmt w:val="lowerLetter"/>
      <w:lvlText w:val="%1)"/>
      <w:lvlJc w:val="left"/>
      <w:pPr>
        <w:ind w:left="1288" w:hanging="360"/>
      </w:pPr>
      <w:rPr>
        <w:rFonts w:cs="Times New Roman"/>
      </w:rPr>
    </w:lvl>
    <w:lvl w:ilvl="1" w:tplc="04100019" w:tentative="1">
      <w:start w:val="1"/>
      <w:numFmt w:val="lowerLetter"/>
      <w:lvlText w:val="%2."/>
      <w:lvlJc w:val="left"/>
      <w:pPr>
        <w:ind w:left="2008" w:hanging="360"/>
      </w:pPr>
      <w:rPr>
        <w:rFonts w:cs="Times New Roman"/>
      </w:rPr>
    </w:lvl>
    <w:lvl w:ilvl="2" w:tplc="0410001B" w:tentative="1">
      <w:start w:val="1"/>
      <w:numFmt w:val="lowerRoman"/>
      <w:lvlText w:val="%3."/>
      <w:lvlJc w:val="right"/>
      <w:pPr>
        <w:ind w:left="2728" w:hanging="180"/>
      </w:pPr>
      <w:rPr>
        <w:rFonts w:cs="Times New Roman"/>
      </w:rPr>
    </w:lvl>
    <w:lvl w:ilvl="3" w:tplc="0410000F" w:tentative="1">
      <w:start w:val="1"/>
      <w:numFmt w:val="decimal"/>
      <w:lvlText w:val="%4."/>
      <w:lvlJc w:val="left"/>
      <w:pPr>
        <w:ind w:left="3448" w:hanging="360"/>
      </w:pPr>
      <w:rPr>
        <w:rFonts w:cs="Times New Roman"/>
      </w:rPr>
    </w:lvl>
    <w:lvl w:ilvl="4" w:tplc="04100019" w:tentative="1">
      <w:start w:val="1"/>
      <w:numFmt w:val="lowerLetter"/>
      <w:lvlText w:val="%5."/>
      <w:lvlJc w:val="left"/>
      <w:pPr>
        <w:ind w:left="4168" w:hanging="360"/>
      </w:pPr>
      <w:rPr>
        <w:rFonts w:cs="Times New Roman"/>
      </w:rPr>
    </w:lvl>
    <w:lvl w:ilvl="5" w:tplc="0410001B" w:tentative="1">
      <w:start w:val="1"/>
      <w:numFmt w:val="lowerRoman"/>
      <w:lvlText w:val="%6."/>
      <w:lvlJc w:val="right"/>
      <w:pPr>
        <w:ind w:left="4888" w:hanging="180"/>
      </w:pPr>
      <w:rPr>
        <w:rFonts w:cs="Times New Roman"/>
      </w:rPr>
    </w:lvl>
    <w:lvl w:ilvl="6" w:tplc="0410000F" w:tentative="1">
      <w:start w:val="1"/>
      <w:numFmt w:val="decimal"/>
      <w:lvlText w:val="%7."/>
      <w:lvlJc w:val="left"/>
      <w:pPr>
        <w:ind w:left="5608" w:hanging="360"/>
      </w:pPr>
      <w:rPr>
        <w:rFonts w:cs="Times New Roman"/>
      </w:rPr>
    </w:lvl>
    <w:lvl w:ilvl="7" w:tplc="04100019" w:tentative="1">
      <w:start w:val="1"/>
      <w:numFmt w:val="lowerLetter"/>
      <w:lvlText w:val="%8."/>
      <w:lvlJc w:val="left"/>
      <w:pPr>
        <w:ind w:left="6328" w:hanging="360"/>
      </w:pPr>
      <w:rPr>
        <w:rFonts w:cs="Times New Roman"/>
      </w:rPr>
    </w:lvl>
    <w:lvl w:ilvl="8" w:tplc="0410001B" w:tentative="1">
      <w:start w:val="1"/>
      <w:numFmt w:val="lowerRoman"/>
      <w:lvlText w:val="%9."/>
      <w:lvlJc w:val="right"/>
      <w:pPr>
        <w:ind w:left="7048" w:hanging="180"/>
      </w:pPr>
      <w:rPr>
        <w:rFonts w:cs="Times New Roman"/>
      </w:rPr>
    </w:lvl>
  </w:abstractNum>
  <w:abstractNum w:abstractNumId="7">
    <w:nsid w:val="0B1D10E9"/>
    <w:multiLevelType w:val="hybridMultilevel"/>
    <w:tmpl w:val="D366B118"/>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8">
    <w:nsid w:val="0BD5104C"/>
    <w:multiLevelType w:val="hybridMultilevel"/>
    <w:tmpl w:val="ADCE4F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C45CCC"/>
    <w:multiLevelType w:val="hybridMultilevel"/>
    <w:tmpl w:val="A57405F8"/>
    <w:lvl w:ilvl="0" w:tplc="793C60AC">
      <w:start w:val="1"/>
      <w:numFmt w:val="bullet"/>
      <w:lvlText w:val="-"/>
      <w:lvlJc w:val="left"/>
      <w:pPr>
        <w:ind w:left="112" w:hanging="118"/>
      </w:pPr>
      <w:rPr>
        <w:rFonts w:ascii="Calibri" w:eastAsia="Calibri" w:hAnsi="Calibri" w:hint="default"/>
        <w:w w:val="100"/>
        <w:sz w:val="22"/>
        <w:szCs w:val="22"/>
      </w:rPr>
    </w:lvl>
    <w:lvl w:ilvl="1" w:tplc="1C4A96D4">
      <w:start w:val="1"/>
      <w:numFmt w:val="bullet"/>
      <w:lvlText w:val="•"/>
      <w:lvlJc w:val="left"/>
      <w:pPr>
        <w:ind w:left="1094" w:hanging="118"/>
      </w:pPr>
      <w:rPr>
        <w:rFonts w:hint="default"/>
      </w:rPr>
    </w:lvl>
    <w:lvl w:ilvl="2" w:tplc="E67A90CC">
      <w:start w:val="1"/>
      <w:numFmt w:val="bullet"/>
      <w:lvlText w:val="•"/>
      <w:lvlJc w:val="left"/>
      <w:pPr>
        <w:ind w:left="2069" w:hanging="118"/>
      </w:pPr>
      <w:rPr>
        <w:rFonts w:hint="default"/>
      </w:rPr>
    </w:lvl>
    <w:lvl w:ilvl="3" w:tplc="70A02BC8">
      <w:start w:val="1"/>
      <w:numFmt w:val="bullet"/>
      <w:lvlText w:val="•"/>
      <w:lvlJc w:val="left"/>
      <w:pPr>
        <w:ind w:left="3043" w:hanging="118"/>
      </w:pPr>
      <w:rPr>
        <w:rFonts w:hint="default"/>
      </w:rPr>
    </w:lvl>
    <w:lvl w:ilvl="4" w:tplc="E6A010E8">
      <w:start w:val="1"/>
      <w:numFmt w:val="bullet"/>
      <w:lvlText w:val="•"/>
      <w:lvlJc w:val="left"/>
      <w:pPr>
        <w:ind w:left="4018" w:hanging="118"/>
      </w:pPr>
      <w:rPr>
        <w:rFonts w:hint="default"/>
      </w:rPr>
    </w:lvl>
    <w:lvl w:ilvl="5" w:tplc="D6A4D4AA">
      <w:start w:val="1"/>
      <w:numFmt w:val="bullet"/>
      <w:lvlText w:val="•"/>
      <w:lvlJc w:val="left"/>
      <w:pPr>
        <w:ind w:left="4993" w:hanging="118"/>
      </w:pPr>
      <w:rPr>
        <w:rFonts w:hint="default"/>
      </w:rPr>
    </w:lvl>
    <w:lvl w:ilvl="6" w:tplc="3D82352A">
      <w:start w:val="1"/>
      <w:numFmt w:val="bullet"/>
      <w:lvlText w:val="•"/>
      <w:lvlJc w:val="left"/>
      <w:pPr>
        <w:ind w:left="5967" w:hanging="118"/>
      </w:pPr>
      <w:rPr>
        <w:rFonts w:hint="default"/>
      </w:rPr>
    </w:lvl>
    <w:lvl w:ilvl="7" w:tplc="FC8052FA">
      <w:start w:val="1"/>
      <w:numFmt w:val="bullet"/>
      <w:lvlText w:val="•"/>
      <w:lvlJc w:val="left"/>
      <w:pPr>
        <w:ind w:left="6942" w:hanging="118"/>
      </w:pPr>
      <w:rPr>
        <w:rFonts w:hint="default"/>
      </w:rPr>
    </w:lvl>
    <w:lvl w:ilvl="8" w:tplc="B3BA8712">
      <w:start w:val="1"/>
      <w:numFmt w:val="bullet"/>
      <w:lvlText w:val="•"/>
      <w:lvlJc w:val="left"/>
      <w:pPr>
        <w:ind w:left="7917" w:hanging="118"/>
      </w:pPr>
      <w:rPr>
        <w:rFonts w:hint="default"/>
      </w:rPr>
    </w:lvl>
  </w:abstractNum>
  <w:abstractNum w:abstractNumId="10">
    <w:nsid w:val="186C16A5"/>
    <w:multiLevelType w:val="multilevel"/>
    <w:tmpl w:val="AF0831DC"/>
    <w:lvl w:ilvl="0">
      <w:start w:val="3"/>
      <w:numFmt w:val="decimal"/>
      <w:lvlText w:val="%1"/>
      <w:lvlJc w:val="left"/>
      <w:pPr>
        <w:ind w:left="606" w:hanging="395"/>
      </w:pPr>
      <w:rPr>
        <w:rFonts w:hint="default"/>
      </w:rPr>
    </w:lvl>
    <w:lvl w:ilvl="1">
      <w:start w:val="4"/>
      <w:numFmt w:val="decimal"/>
      <w:lvlText w:val="%1.%2."/>
      <w:lvlJc w:val="left"/>
      <w:pPr>
        <w:ind w:left="606" w:hanging="395"/>
        <w:jc w:val="right"/>
      </w:pPr>
      <w:rPr>
        <w:rFonts w:ascii="Calibri" w:eastAsia="Calibri" w:hAnsi="Calibri" w:hint="default"/>
        <w:b/>
        <w:bCs/>
        <w:spacing w:val="-2"/>
        <w:w w:val="100"/>
        <w:sz w:val="22"/>
        <w:szCs w:val="22"/>
      </w:rPr>
    </w:lvl>
    <w:lvl w:ilvl="2">
      <w:start w:val="1"/>
      <w:numFmt w:val="bullet"/>
      <w:lvlText w:val="•"/>
      <w:lvlJc w:val="left"/>
      <w:pPr>
        <w:ind w:left="2497" w:hanging="395"/>
      </w:pPr>
      <w:rPr>
        <w:rFonts w:hint="default"/>
      </w:rPr>
    </w:lvl>
    <w:lvl w:ilvl="3">
      <w:start w:val="1"/>
      <w:numFmt w:val="bullet"/>
      <w:lvlText w:val="•"/>
      <w:lvlJc w:val="left"/>
      <w:pPr>
        <w:ind w:left="3445" w:hanging="395"/>
      </w:pPr>
      <w:rPr>
        <w:rFonts w:hint="default"/>
      </w:rPr>
    </w:lvl>
    <w:lvl w:ilvl="4">
      <w:start w:val="1"/>
      <w:numFmt w:val="bullet"/>
      <w:lvlText w:val="•"/>
      <w:lvlJc w:val="left"/>
      <w:pPr>
        <w:ind w:left="4394" w:hanging="395"/>
      </w:pPr>
      <w:rPr>
        <w:rFonts w:hint="default"/>
      </w:rPr>
    </w:lvl>
    <w:lvl w:ilvl="5">
      <w:start w:val="1"/>
      <w:numFmt w:val="bullet"/>
      <w:lvlText w:val="•"/>
      <w:lvlJc w:val="left"/>
      <w:pPr>
        <w:ind w:left="5343" w:hanging="395"/>
      </w:pPr>
      <w:rPr>
        <w:rFonts w:hint="default"/>
      </w:rPr>
    </w:lvl>
    <w:lvl w:ilvl="6">
      <w:start w:val="1"/>
      <w:numFmt w:val="bullet"/>
      <w:lvlText w:val="•"/>
      <w:lvlJc w:val="left"/>
      <w:pPr>
        <w:ind w:left="6291" w:hanging="395"/>
      </w:pPr>
      <w:rPr>
        <w:rFonts w:hint="default"/>
      </w:rPr>
    </w:lvl>
    <w:lvl w:ilvl="7">
      <w:start w:val="1"/>
      <w:numFmt w:val="bullet"/>
      <w:lvlText w:val="•"/>
      <w:lvlJc w:val="left"/>
      <w:pPr>
        <w:ind w:left="7240" w:hanging="395"/>
      </w:pPr>
      <w:rPr>
        <w:rFonts w:hint="default"/>
      </w:rPr>
    </w:lvl>
    <w:lvl w:ilvl="8">
      <w:start w:val="1"/>
      <w:numFmt w:val="bullet"/>
      <w:lvlText w:val="•"/>
      <w:lvlJc w:val="left"/>
      <w:pPr>
        <w:ind w:left="8189" w:hanging="395"/>
      </w:pPr>
      <w:rPr>
        <w:rFonts w:hint="default"/>
      </w:rPr>
    </w:lvl>
  </w:abstractNum>
  <w:abstractNum w:abstractNumId="11">
    <w:nsid w:val="19935D55"/>
    <w:multiLevelType w:val="multilevel"/>
    <w:tmpl w:val="2F3202FC"/>
    <w:lvl w:ilvl="0">
      <w:start w:val="1"/>
      <w:numFmt w:val="decimal"/>
      <w:lvlText w:val="%1."/>
      <w:lvlJc w:val="left"/>
      <w:pPr>
        <w:ind w:left="473" w:hanging="361"/>
      </w:pPr>
      <w:rPr>
        <w:rFonts w:ascii="Calibri" w:eastAsia="Calibri" w:hAnsi="Calibri" w:hint="default"/>
        <w:w w:val="100"/>
        <w:sz w:val="22"/>
        <w:szCs w:val="22"/>
      </w:rPr>
    </w:lvl>
    <w:lvl w:ilvl="1">
      <w:start w:val="1"/>
      <w:numFmt w:val="decimal"/>
      <w:lvlText w:val="%1.%2."/>
      <w:lvlJc w:val="left"/>
      <w:pPr>
        <w:ind w:left="859" w:hanging="387"/>
      </w:pPr>
      <w:rPr>
        <w:rFonts w:ascii="Calibri" w:eastAsia="Calibri" w:hAnsi="Calibri" w:hint="default"/>
        <w:spacing w:val="-1"/>
        <w:w w:val="100"/>
        <w:sz w:val="22"/>
        <w:szCs w:val="22"/>
      </w:rPr>
    </w:lvl>
    <w:lvl w:ilvl="2">
      <w:start w:val="1"/>
      <w:numFmt w:val="bullet"/>
      <w:lvlText w:val="•"/>
      <w:lvlJc w:val="left"/>
      <w:pPr>
        <w:ind w:left="1860" w:hanging="387"/>
      </w:pPr>
      <w:rPr>
        <w:rFonts w:hint="default"/>
      </w:rPr>
    </w:lvl>
    <w:lvl w:ilvl="3">
      <w:start w:val="1"/>
      <w:numFmt w:val="bullet"/>
      <w:lvlText w:val="•"/>
      <w:lvlJc w:val="left"/>
      <w:pPr>
        <w:ind w:left="2861" w:hanging="387"/>
      </w:pPr>
      <w:rPr>
        <w:rFonts w:hint="default"/>
      </w:rPr>
    </w:lvl>
    <w:lvl w:ilvl="4">
      <w:start w:val="1"/>
      <w:numFmt w:val="bullet"/>
      <w:lvlText w:val="•"/>
      <w:lvlJc w:val="left"/>
      <w:pPr>
        <w:ind w:left="3862" w:hanging="387"/>
      </w:pPr>
      <w:rPr>
        <w:rFonts w:hint="default"/>
      </w:rPr>
    </w:lvl>
    <w:lvl w:ilvl="5">
      <w:start w:val="1"/>
      <w:numFmt w:val="bullet"/>
      <w:lvlText w:val="•"/>
      <w:lvlJc w:val="left"/>
      <w:pPr>
        <w:ind w:left="4862" w:hanging="387"/>
      </w:pPr>
      <w:rPr>
        <w:rFonts w:hint="default"/>
      </w:rPr>
    </w:lvl>
    <w:lvl w:ilvl="6">
      <w:start w:val="1"/>
      <w:numFmt w:val="bullet"/>
      <w:lvlText w:val="•"/>
      <w:lvlJc w:val="left"/>
      <w:pPr>
        <w:ind w:left="5863" w:hanging="387"/>
      </w:pPr>
      <w:rPr>
        <w:rFonts w:hint="default"/>
      </w:rPr>
    </w:lvl>
    <w:lvl w:ilvl="7">
      <w:start w:val="1"/>
      <w:numFmt w:val="bullet"/>
      <w:lvlText w:val="•"/>
      <w:lvlJc w:val="left"/>
      <w:pPr>
        <w:ind w:left="6864" w:hanging="387"/>
      </w:pPr>
      <w:rPr>
        <w:rFonts w:hint="default"/>
      </w:rPr>
    </w:lvl>
    <w:lvl w:ilvl="8">
      <w:start w:val="1"/>
      <w:numFmt w:val="bullet"/>
      <w:lvlText w:val="•"/>
      <w:lvlJc w:val="left"/>
      <w:pPr>
        <w:ind w:left="7864" w:hanging="387"/>
      </w:pPr>
      <w:rPr>
        <w:rFonts w:hint="default"/>
      </w:rPr>
    </w:lvl>
  </w:abstractNum>
  <w:abstractNum w:abstractNumId="12">
    <w:nsid w:val="1B565D87"/>
    <w:multiLevelType w:val="multilevel"/>
    <w:tmpl w:val="9E82874A"/>
    <w:styleLink w:val="List0"/>
    <w:lvl w:ilvl="0">
      <w:start w:val="1"/>
      <w:numFmt w:val="bullet"/>
      <w:lvlText w:val="−"/>
      <w:lvlJc w:val="left"/>
      <w:rPr>
        <w:rFonts w:ascii="Times New Roman" w:eastAsia="Times New Roman" w:hAnsi="Times New Roman"/>
        <w:i/>
        <w:color w:val="000000"/>
        <w:position w:val="0"/>
        <w:u w:color="000000"/>
      </w:rPr>
    </w:lvl>
    <w:lvl w:ilvl="1">
      <w:start w:val="1"/>
      <w:numFmt w:val="bullet"/>
      <w:lvlText w:val="o"/>
      <w:lvlJc w:val="left"/>
      <w:rPr>
        <w:rFonts w:ascii="Cambria" w:eastAsia="Times New Roman" w:hAnsi="Cambria"/>
        <w:i/>
        <w:color w:val="000000"/>
        <w:position w:val="0"/>
        <w:u w:color="000000"/>
      </w:rPr>
    </w:lvl>
    <w:lvl w:ilvl="2">
      <w:start w:val="1"/>
      <w:numFmt w:val="bullet"/>
      <w:lvlText w:val="▪"/>
      <w:lvlJc w:val="left"/>
      <w:rPr>
        <w:rFonts w:ascii="Cambria" w:eastAsia="Times New Roman" w:hAnsi="Cambria"/>
        <w:i/>
        <w:color w:val="000000"/>
        <w:position w:val="0"/>
        <w:u w:color="000000"/>
      </w:rPr>
    </w:lvl>
    <w:lvl w:ilvl="3">
      <w:start w:val="1"/>
      <w:numFmt w:val="bullet"/>
      <w:lvlText w:val="•"/>
      <w:lvlJc w:val="left"/>
      <w:rPr>
        <w:rFonts w:ascii="Cambria" w:eastAsia="Times New Roman" w:hAnsi="Cambria"/>
        <w:i/>
        <w:color w:val="000000"/>
        <w:position w:val="0"/>
        <w:u w:color="000000"/>
      </w:rPr>
    </w:lvl>
    <w:lvl w:ilvl="4">
      <w:start w:val="1"/>
      <w:numFmt w:val="bullet"/>
      <w:lvlText w:val="o"/>
      <w:lvlJc w:val="left"/>
      <w:rPr>
        <w:rFonts w:ascii="Cambria" w:eastAsia="Times New Roman" w:hAnsi="Cambria"/>
        <w:i/>
        <w:color w:val="000000"/>
        <w:position w:val="0"/>
        <w:u w:color="000000"/>
      </w:rPr>
    </w:lvl>
    <w:lvl w:ilvl="5">
      <w:start w:val="1"/>
      <w:numFmt w:val="bullet"/>
      <w:lvlText w:val="▪"/>
      <w:lvlJc w:val="left"/>
      <w:rPr>
        <w:rFonts w:ascii="Cambria" w:eastAsia="Times New Roman" w:hAnsi="Cambria"/>
        <w:i/>
        <w:color w:val="000000"/>
        <w:position w:val="0"/>
        <w:u w:color="000000"/>
      </w:rPr>
    </w:lvl>
    <w:lvl w:ilvl="6">
      <w:start w:val="1"/>
      <w:numFmt w:val="bullet"/>
      <w:lvlText w:val="•"/>
      <w:lvlJc w:val="left"/>
      <w:rPr>
        <w:rFonts w:ascii="Cambria" w:eastAsia="Times New Roman" w:hAnsi="Cambria"/>
        <w:i/>
        <w:color w:val="000000"/>
        <w:position w:val="0"/>
        <w:u w:color="000000"/>
      </w:rPr>
    </w:lvl>
    <w:lvl w:ilvl="7">
      <w:start w:val="1"/>
      <w:numFmt w:val="bullet"/>
      <w:lvlText w:val="o"/>
      <w:lvlJc w:val="left"/>
      <w:rPr>
        <w:rFonts w:ascii="Cambria" w:eastAsia="Times New Roman" w:hAnsi="Cambria"/>
        <w:i/>
        <w:color w:val="000000"/>
        <w:position w:val="0"/>
        <w:u w:color="000000"/>
      </w:rPr>
    </w:lvl>
    <w:lvl w:ilvl="8">
      <w:start w:val="1"/>
      <w:numFmt w:val="bullet"/>
      <w:lvlText w:val="▪"/>
      <w:lvlJc w:val="left"/>
      <w:rPr>
        <w:rFonts w:ascii="Cambria" w:eastAsia="Times New Roman" w:hAnsi="Cambria"/>
        <w:i/>
        <w:color w:val="000000"/>
        <w:position w:val="0"/>
        <w:u w:color="000000"/>
      </w:rPr>
    </w:lvl>
  </w:abstractNum>
  <w:abstractNum w:abstractNumId="13">
    <w:nsid w:val="22C0455A"/>
    <w:multiLevelType w:val="hybridMultilevel"/>
    <w:tmpl w:val="B9CC65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2ED1D6E"/>
    <w:multiLevelType w:val="hybridMultilevel"/>
    <w:tmpl w:val="9B00F04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nsid w:val="2B576797"/>
    <w:multiLevelType w:val="hybridMultilevel"/>
    <w:tmpl w:val="B93EF05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2E17723E"/>
    <w:multiLevelType w:val="multilevel"/>
    <w:tmpl w:val="0410001D"/>
    <w:lvl w:ilvl="0">
      <w:start w:val="1"/>
      <w:numFmt w:val="decimal"/>
      <w:lvlText w:val="%1)"/>
      <w:lvlJc w:val="left"/>
      <w:pPr>
        <w:ind w:left="360" w:hanging="360"/>
      </w:pPr>
      <w:rPr>
        <w:rFonts w:hint="default"/>
        <w:b/>
        <w:bCs/>
        <w:w w:val="99"/>
        <w:sz w:val="26"/>
        <w:szCs w:val="26"/>
      </w:rPr>
    </w:lvl>
    <w:lvl w:ilvl="1">
      <w:start w:val="1"/>
      <w:numFmt w:val="lowerLetter"/>
      <w:lvlText w:val="%2)"/>
      <w:lvlJc w:val="left"/>
      <w:pPr>
        <w:ind w:left="720" w:hanging="360"/>
      </w:pPr>
      <w:rPr>
        <w:rFonts w:hint="default"/>
        <w:w w:val="10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F6F7976"/>
    <w:multiLevelType w:val="hybridMultilevel"/>
    <w:tmpl w:val="EB5A8548"/>
    <w:lvl w:ilvl="0" w:tplc="C5502AEE">
      <w:start w:val="1"/>
      <w:numFmt w:val="bullet"/>
      <w:lvlText w:val=""/>
      <w:lvlJc w:val="left"/>
      <w:pPr>
        <w:ind w:left="358" w:hanging="226"/>
      </w:pPr>
      <w:rPr>
        <w:rFonts w:ascii="Symbol" w:eastAsia="Times New Roman" w:hAnsi="Symbol" w:hint="default"/>
        <w:w w:val="100"/>
        <w:sz w:val="20"/>
      </w:rPr>
    </w:lvl>
    <w:lvl w:ilvl="1" w:tplc="7A103CB4">
      <w:start w:val="1"/>
      <w:numFmt w:val="bullet"/>
      <w:lvlText w:val="•"/>
      <w:lvlJc w:val="left"/>
      <w:pPr>
        <w:ind w:left="1414" w:hanging="226"/>
      </w:pPr>
      <w:rPr>
        <w:rFonts w:hint="default"/>
      </w:rPr>
    </w:lvl>
    <w:lvl w:ilvl="2" w:tplc="43D2614A">
      <w:start w:val="1"/>
      <w:numFmt w:val="bullet"/>
      <w:lvlText w:val="•"/>
      <w:lvlJc w:val="left"/>
      <w:pPr>
        <w:ind w:left="2468" w:hanging="226"/>
      </w:pPr>
      <w:rPr>
        <w:rFonts w:hint="default"/>
      </w:rPr>
    </w:lvl>
    <w:lvl w:ilvl="3" w:tplc="EC3E946C">
      <w:start w:val="1"/>
      <w:numFmt w:val="bullet"/>
      <w:lvlText w:val="•"/>
      <w:lvlJc w:val="left"/>
      <w:pPr>
        <w:ind w:left="3523" w:hanging="226"/>
      </w:pPr>
      <w:rPr>
        <w:rFonts w:hint="default"/>
      </w:rPr>
    </w:lvl>
    <w:lvl w:ilvl="4" w:tplc="9FD437DA">
      <w:start w:val="1"/>
      <w:numFmt w:val="bullet"/>
      <w:lvlText w:val="•"/>
      <w:lvlJc w:val="left"/>
      <w:pPr>
        <w:ind w:left="4577" w:hanging="226"/>
      </w:pPr>
      <w:rPr>
        <w:rFonts w:hint="default"/>
      </w:rPr>
    </w:lvl>
    <w:lvl w:ilvl="5" w:tplc="389C4B00">
      <w:start w:val="1"/>
      <w:numFmt w:val="bullet"/>
      <w:lvlText w:val="•"/>
      <w:lvlJc w:val="left"/>
      <w:pPr>
        <w:ind w:left="5632" w:hanging="226"/>
      </w:pPr>
      <w:rPr>
        <w:rFonts w:hint="default"/>
      </w:rPr>
    </w:lvl>
    <w:lvl w:ilvl="6" w:tplc="95E4EB72">
      <w:start w:val="1"/>
      <w:numFmt w:val="bullet"/>
      <w:lvlText w:val="•"/>
      <w:lvlJc w:val="left"/>
      <w:pPr>
        <w:ind w:left="6686" w:hanging="226"/>
      </w:pPr>
      <w:rPr>
        <w:rFonts w:hint="default"/>
      </w:rPr>
    </w:lvl>
    <w:lvl w:ilvl="7" w:tplc="09660258">
      <w:start w:val="1"/>
      <w:numFmt w:val="bullet"/>
      <w:lvlText w:val="•"/>
      <w:lvlJc w:val="left"/>
      <w:pPr>
        <w:ind w:left="7740" w:hanging="226"/>
      </w:pPr>
      <w:rPr>
        <w:rFonts w:hint="default"/>
      </w:rPr>
    </w:lvl>
    <w:lvl w:ilvl="8" w:tplc="59B01C72">
      <w:start w:val="1"/>
      <w:numFmt w:val="bullet"/>
      <w:lvlText w:val="•"/>
      <w:lvlJc w:val="left"/>
      <w:pPr>
        <w:ind w:left="8795" w:hanging="226"/>
      </w:pPr>
      <w:rPr>
        <w:rFonts w:hint="default"/>
      </w:rPr>
    </w:lvl>
  </w:abstractNum>
  <w:abstractNum w:abstractNumId="18">
    <w:nsid w:val="2FBE5780"/>
    <w:multiLevelType w:val="multilevel"/>
    <w:tmpl w:val="F2C283E4"/>
    <w:lvl w:ilvl="0">
      <w:start w:val="3"/>
      <w:numFmt w:val="decimal"/>
      <w:lvlText w:val="%1"/>
      <w:lvlJc w:val="left"/>
      <w:pPr>
        <w:ind w:left="801" w:hanging="329"/>
      </w:pPr>
      <w:rPr>
        <w:rFonts w:hint="default"/>
      </w:rPr>
    </w:lvl>
    <w:lvl w:ilvl="1">
      <w:start w:val="2"/>
      <w:numFmt w:val="decimal"/>
      <w:lvlText w:val="%1.%2"/>
      <w:lvlJc w:val="left"/>
      <w:pPr>
        <w:ind w:left="801" w:hanging="329"/>
      </w:pPr>
      <w:rPr>
        <w:rFonts w:ascii="Calibri" w:eastAsia="Calibri" w:hAnsi="Calibri" w:hint="default"/>
        <w:spacing w:val="-1"/>
        <w:w w:val="100"/>
        <w:sz w:val="22"/>
        <w:szCs w:val="22"/>
      </w:rPr>
    </w:lvl>
    <w:lvl w:ilvl="2">
      <w:start w:val="1"/>
      <w:numFmt w:val="bullet"/>
      <w:lvlText w:val="•"/>
      <w:lvlJc w:val="left"/>
      <w:pPr>
        <w:ind w:left="2613" w:hanging="329"/>
      </w:pPr>
      <w:rPr>
        <w:rFonts w:hint="default"/>
      </w:rPr>
    </w:lvl>
    <w:lvl w:ilvl="3">
      <w:start w:val="1"/>
      <w:numFmt w:val="bullet"/>
      <w:lvlText w:val="•"/>
      <w:lvlJc w:val="left"/>
      <w:pPr>
        <w:ind w:left="3519" w:hanging="329"/>
      </w:pPr>
      <w:rPr>
        <w:rFonts w:hint="default"/>
      </w:rPr>
    </w:lvl>
    <w:lvl w:ilvl="4">
      <w:start w:val="1"/>
      <w:numFmt w:val="bullet"/>
      <w:lvlText w:val="•"/>
      <w:lvlJc w:val="left"/>
      <w:pPr>
        <w:ind w:left="4426" w:hanging="329"/>
      </w:pPr>
      <w:rPr>
        <w:rFonts w:hint="default"/>
      </w:rPr>
    </w:lvl>
    <w:lvl w:ilvl="5">
      <w:start w:val="1"/>
      <w:numFmt w:val="bullet"/>
      <w:lvlText w:val="•"/>
      <w:lvlJc w:val="left"/>
      <w:pPr>
        <w:ind w:left="5333" w:hanging="329"/>
      </w:pPr>
      <w:rPr>
        <w:rFonts w:hint="default"/>
      </w:rPr>
    </w:lvl>
    <w:lvl w:ilvl="6">
      <w:start w:val="1"/>
      <w:numFmt w:val="bullet"/>
      <w:lvlText w:val="•"/>
      <w:lvlJc w:val="left"/>
      <w:pPr>
        <w:ind w:left="6239" w:hanging="329"/>
      </w:pPr>
      <w:rPr>
        <w:rFonts w:hint="default"/>
      </w:rPr>
    </w:lvl>
    <w:lvl w:ilvl="7">
      <w:start w:val="1"/>
      <w:numFmt w:val="bullet"/>
      <w:lvlText w:val="•"/>
      <w:lvlJc w:val="left"/>
      <w:pPr>
        <w:ind w:left="7146" w:hanging="329"/>
      </w:pPr>
      <w:rPr>
        <w:rFonts w:hint="default"/>
      </w:rPr>
    </w:lvl>
    <w:lvl w:ilvl="8">
      <w:start w:val="1"/>
      <w:numFmt w:val="bullet"/>
      <w:lvlText w:val="•"/>
      <w:lvlJc w:val="left"/>
      <w:pPr>
        <w:ind w:left="8053" w:hanging="329"/>
      </w:pPr>
      <w:rPr>
        <w:rFonts w:hint="default"/>
      </w:rPr>
    </w:lvl>
  </w:abstractNum>
  <w:abstractNum w:abstractNumId="19">
    <w:nsid w:val="31CD4226"/>
    <w:multiLevelType w:val="hybridMultilevel"/>
    <w:tmpl w:val="BE74F65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366A2D52"/>
    <w:multiLevelType w:val="hybridMultilevel"/>
    <w:tmpl w:val="D1ECF96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391E0399"/>
    <w:multiLevelType w:val="multilevel"/>
    <w:tmpl w:val="67F24F2A"/>
    <w:lvl w:ilvl="0">
      <w:start w:val="2"/>
      <w:numFmt w:val="decimal"/>
      <w:lvlText w:val="%1."/>
      <w:lvlJc w:val="left"/>
      <w:pPr>
        <w:ind w:left="473" w:hanging="361"/>
      </w:pPr>
      <w:rPr>
        <w:rFonts w:ascii="Calibri" w:eastAsia="Calibri" w:hAnsi="Calibri" w:hint="default"/>
        <w:w w:val="100"/>
        <w:sz w:val="22"/>
        <w:szCs w:val="22"/>
      </w:rPr>
    </w:lvl>
    <w:lvl w:ilvl="1">
      <w:start w:val="1"/>
      <w:numFmt w:val="decimal"/>
      <w:lvlText w:val="%1.%2."/>
      <w:lvlJc w:val="left"/>
      <w:pPr>
        <w:ind w:left="859" w:hanging="387"/>
      </w:pPr>
      <w:rPr>
        <w:rFonts w:ascii="Calibri" w:eastAsia="Calibri" w:hAnsi="Calibri" w:hint="default"/>
        <w:spacing w:val="-1"/>
        <w:w w:val="100"/>
        <w:sz w:val="22"/>
        <w:szCs w:val="22"/>
      </w:rPr>
    </w:lvl>
    <w:lvl w:ilvl="2">
      <w:start w:val="1"/>
      <w:numFmt w:val="bullet"/>
      <w:lvlText w:val="•"/>
      <w:lvlJc w:val="left"/>
      <w:pPr>
        <w:ind w:left="1860" w:hanging="387"/>
      </w:pPr>
      <w:rPr>
        <w:rFonts w:hint="default"/>
      </w:rPr>
    </w:lvl>
    <w:lvl w:ilvl="3">
      <w:start w:val="1"/>
      <w:numFmt w:val="bullet"/>
      <w:lvlText w:val="•"/>
      <w:lvlJc w:val="left"/>
      <w:pPr>
        <w:ind w:left="2861" w:hanging="387"/>
      </w:pPr>
      <w:rPr>
        <w:rFonts w:hint="default"/>
      </w:rPr>
    </w:lvl>
    <w:lvl w:ilvl="4">
      <w:start w:val="1"/>
      <w:numFmt w:val="bullet"/>
      <w:lvlText w:val="•"/>
      <w:lvlJc w:val="left"/>
      <w:pPr>
        <w:ind w:left="3862" w:hanging="387"/>
      </w:pPr>
      <w:rPr>
        <w:rFonts w:hint="default"/>
      </w:rPr>
    </w:lvl>
    <w:lvl w:ilvl="5">
      <w:start w:val="1"/>
      <w:numFmt w:val="bullet"/>
      <w:lvlText w:val="•"/>
      <w:lvlJc w:val="left"/>
      <w:pPr>
        <w:ind w:left="4862" w:hanging="387"/>
      </w:pPr>
      <w:rPr>
        <w:rFonts w:hint="default"/>
      </w:rPr>
    </w:lvl>
    <w:lvl w:ilvl="6">
      <w:start w:val="1"/>
      <w:numFmt w:val="bullet"/>
      <w:lvlText w:val="•"/>
      <w:lvlJc w:val="left"/>
      <w:pPr>
        <w:ind w:left="5863" w:hanging="387"/>
      </w:pPr>
      <w:rPr>
        <w:rFonts w:hint="default"/>
      </w:rPr>
    </w:lvl>
    <w:lvl w:ilvl="7">
      <w:start w:val="1"/>
      <w:numFmt w:val="bullet"/>
      <w:lvlText w:val="•"/>
      <w:lvlJc w:val="left"/>
      <w:pPr>
        <w:ind w:left="6864" w:hanging="387"/>
      </w:pPr>
      <w:rPr>
        <w:rFonts w:hint="default"/>
      </w:rPr>
    </w:lvl>
    <w:lvl w:ilvl="8">
      <w:start w:val="1"/>
      <w:numFmt w:val="bullet"/>
      <w:lvlText w:val="•"/>
      <w:lvlJc w:val="left"/>
      <w:pPr>
        <w:ind w:left="7864" w:hanging="387"/>
      </w:pPr>
      <w:rPr>
        <w:rFonts w:hint="default"/>
      </w:rPr>
    </w:lvl>
  </w:abstractNum>
  <w:abstractNum w:abstractNumId="22">
    <w:nsid w:val="3DB91624"/>
    <w:multiLevelType w:val="multilevel"/>
    <w:tmpl w:val="2D22C832"/>
    <w:lvl w:ilvl="0">
      <w:start w:val="3"/>
      <w:numFmt w:val="decimal"/>
      <w:lvlText w:val="%1"/>
      <w:lvlJc w:val="left"/>
      <w:pPr>
        <w:ind w:left="446" w:hanging="335"/>
      </w:pPr>
      <w:rPr>
        <w:rFonts w:hint="default"/>
      </w:rPr>
    </w:lvl>
    <w:lvl w:ilvl="1">
      <w:start w:val="1"/>
      <w:numFmt w:val="decimal"/>
      <w:lvlText w:val="%1.%2"/>
      <w:lvlJc w:val="left"/>
      <w:pPr>
        <w:ind w:left="446" w:hanging="335"/>
        <w:jc w:val="right"/>
      </w:pPr>
      <w:rPr>
        <w:rFonts w:ascii="Calibri" w:eastAsia="Calibri" w:hAnsi="Calibri" w:hint="default"/>
        <w:b/>
        <w:bCs/>
        <w:spacing w:val="-2"/>
        <w:w w:val="100"/>
        <w:sz w:val="22"/>
        <w:szCs w:val="22"/>
      </w:rPr>
    </w:lvl>
    <w:lvl w:ilvl="2">
      <w:start w:val="1"/>
      <w:numFmt w:val="bullet"/>
      <w:lvlText w:val="•"/>
      <w:lvlJc w:val="left"/>
      <w:pPr>
        <w:ind w:left="1736" w:hanging="335"/>
      </w:pPr>
      <w:rPr>
        <w:rFonts w:hint="default"/>
      </w:rPr>
    </w:lvl>
    <w:lvl w:ilvl="3">
      <w:start w:val="1"/>
      <w:numFmt w:val="bullet"/>
      <w:lvlText w:val="•"/>
      <w:lvlJc w:val="left"/>
      <w:pPr>
        <w:ind w:left="2752" w:hanging="335"/>
      </w:pPr>
      <w:rPr>
        <w:rFonts w:hint="default"/>
      </w:rPr>
    </w:lvl>
    <w:lvl w:ilvl="4">
      <w:start w:val="1"/>
      <w:numFmt w:val="bullet"/>
      <w:lvlText w:val="•"/>
      <w:lvlJc w:val="left"/>
      <w:pPr>
        <w:ind w:left="3768" w:hanging="335"/>
      </w:pPr>
      <w:rPr>
        <w:rFonts w:hint="default"/>
      </w:rPr>
    </w:lvl>
    <w:lvl w:ilvl="5">
      <w:start w:val="1"/>
      <w:numFmt w:val="bullet"/>
      <w:lvlText w:val="•"/>
      <w:lvlJc w:val="left"/>
      <w:pPr>
        <w:ind w:left="4785" w:hanging="335"/>
      </w:pPr>
      <w:rPr>
        <w:rFonts w:hint="default"/>
      </w:rPr>
    </w:lvl>
    <w:lvl w:ilvl="6">
      <w:start w:val="1"/>
      <w:numFmt w:val="bullet"/>
      <w:lvlText w:val="•"/>
      <w:lvlJc w:val="left"/>
      <w:pPr>
        <w:ind w:left="5801" w:hanging="335"/>
      </w:pPr>
      <w:rPr>
        <w:rFonts w:hint="default"/>
      </w:rPr>
    </w:lvl>
    <w:lvl w:ilvl="7">
      <w:start w:val="1"/>
      <w:numFmt w:val="bullet"/>
      <w:lvlText w:val="•"/>
      <w:lvlJc w:val="left"/>
      <w:pPr>
        <w:ind w:left="6817" w:hanging="335"/>
      </w:pPr>
      <w:rPr>
        <w:rFonts w:hint="default"/>
      </w:rPr>
    </w:lvl>
    <w:lvl w:ilvl="8">
      <w:start w:val="1"/>
      <w:numFmt w:val="bullet"/>
      <w:lvlText w:val="•"/>
      <w:lvlJc w:val="left"/>
      <w:pPr>
        <w:ind w:left="7833" w:hanging="335"/>
      </w:pPr>
      <w:rPr>
        <w:rFonts w:hint="default"/>
      </w:rPr>
    </w:lvl>
  </w:abstractNum>
  <w:abstractNum w:abstractNumId="23">
    <w:nsid w:val="3E2F411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1675A42"/>
    <w:multiLevelType w:val="hybridMultilevel"/>
    <w:tmpl w:val="DAD223E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4A124D0"/>
    <w:multiLevelType w:val="hybridMultilevel"/>
    <w:tmpl w:val="0E3ED8B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6BF5BB0"/>
    <w:multiLevelType w:val="multilevel"/>
    <w:tmpl w:val="6436E4CA"/>
    <w:lvl w:ilvl="0">
      <w:start w:val="1"/>
      <w:numFmt w:val="decimal"/>
      <w:lvlText w:val="%1."/>
      <w:lvlJc w:val="left"/>
      <w:rPr>
        <w:rFonts w:cs="Times New Roman"/>
        <w:color w:val="000000"/>
        <w:position w:val="0"/>
        <w:u w:color="000000"/>
      </w:rPr>
    </w:lvl>
    <w:lvl w:ilvl="1">
      <w:start w:val="1"/>
      <w:numFmt w:val="decimal"/>
      <w:lvlText w:val="%2."/>
      <w:lvlJc w:val="left"/>
      <w:rPr>
        <w:rFonts w:cs="Times New Roman"/>
        <w:color w:val="000000"/>
        <w:position w:val="0"/>
        <w:u w:color="000000"/>
      </w:rPr>
    </w:lvl>
    <w:lvl w:ilvl="2">
      <w:start w:val="1"/>
      <w:numFmt w:val="decimal"/>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decimal"/>
      <w:lvlText w:val="%5."/>
      <w:lvlJc w:val="left"/>
      <w:rPr>
        <w:rFonts w:cs="Times New Roman"/>
        <w:color w:val="000000"/>
        <w:position w:val="0"/>
        <w:u w:color="000000"/>
      </w:rPr>
    </w:lvl>
    <w:lvl w:ilvl="5">
      <w:start w:val="1"/>
      <w:numFmt w:val="decimal"/>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decimal"/>
      <w:lvlText w:val="%8."/>
      <w:lvlJc w:val="left"/>
      <w:rPr>
        <w:rFonts w:cs="Times New Roman"/>
        <w:color w:val="000000"/>
        <w:position w:val="0"/>
        <w:u w:color="000000"/>
      </w:rPr>
    </w:lvl>
    <w:lvl w:ilvl="8">
      <w:start w:val="1"/>
      <w:numFmt w:val="decimal"/>
      <w:lvlText w:val="%9."/>
      <w:lvlJc w:val="left"/>
      <w:rPr>
        <w:rFonts w:cs="Times New Roman"/>
        <w:color w:val="000000"/>
        <w:position w:val="0"/>
        <w:u w:color="000000"/>
      </w:rPr>
    </w:lvl>
  </w:abstractNum>
  <w:abstractNum w:abstractNumId="27">
    <w:nsid w:val="53216378"/>
    <w:multiLevelType w:val="hybridMultilevel"/>
    <w:tmpl w:val="7B7E168C"/>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8">
    <w:nsid w:val="537616CA"/>
    <w:multiLevelType w:val="hybridMultilevel"/>
    <w:tmpl w:val="E68A04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51C5FAB"/>
    <w:multiLevelType w:val="multilevel"/>
    <w:tmpl w:val="D2E65948"/>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0">
    <w:nsid w:val="5B243DC6"/>
    <w:multiLevelType w:val="multilevel"/>
    <w:tmpl w:val="55EEDD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DE61C8A"/>
    <w:multiLevelType w:val="hybridMultilevel"/>
    <w:tmpl w:val="0C3A905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600B5AB3"/>
    <w:multiLevelType w:val="hybridMultilevel"/>
    <w:tmpl w:val="864440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24D5CD9"/>
    <w:multiLevelType w:val="multilevel"/>
    <w:tmpl w:val="9D542C24"/>
    <w:lvl w:ilvl="0">
      <w:start w:val="1"/>
      <w:numFmt w:val="decimal"/>
      <w:lvlText w:val="%1."/>
      <w:lvlJc w:val="left"/>
      <w:pPr>
        <w:ind w:left="331" w:hanging="219"/>
      </w:pPr>
      <w:rPr>
        <w:rFonts w:ascii="Calibri" w:eastAsia="Calibri" w:hAnsi="Calibri" w:hint="default"/>
        <w:w w:val="100"/>
        <w:sz w:val="22"/>
        <w:szCs w:val="22"/>
      </w:rPr>
    </w:lvl>
    <w:lvl w:ilvl="1">
      <w:start w:val="1"/>
      <w:numFmt w:val="decimal"/>
      <w:lvlText w:val="%1.%2."/>
      <w:lvlJc w:val="left"/>
      <w:pPr>
        <w:ind w:left="857" w:hanging="384"/>
      </w:pPr>
      <w:rPr>
        <w:rFonts w:ascii="Calibri" w:eastAsia="Calibri" w:hAnsi="Calibri" w:hint="default"/>
        <w:spacing w:val="-1"/>
        <w:w w:val="100"/>
        <w:sz w:val="22"/>
        <w:szCs w:val="22"/>
      </w:rPr>
    </w:lvl>
    <w:lvl w:ilvl="2">
      <w:start w:val="1"/>
      <w:numFmt w:val="bullet"/>
      <w:lvlText w:val="•"/>
      <w:lvlJc w:val="left"/>
      <w:pPr>
        <w:ind w:left="1860" w:hanging="384"/>
      </w:pPr>
      <w:rPr>
        <w:rFonts w:hint="default"/>
      </w:rPr>
    </w:lvl>
    <w:lvl w:ilvl="3">
      <w:start w:val="1"/>
      <w:numFmt w:val="bullet"/>
      <w:lvlText w:val="•"/>
      <w:lvlJc w:val="left"/>
      <w:pPr>
        <w:ind w:left="2861" w:hanging="384"/>
      </w:pPr>
      <w:rPr>
        <w:rFonts w:hint="default"/>
      </w:rPr>
    </w:lvl>
    <w:lvl w:ilvl="4">
      <w:start w:val="1"/>
      <w:numFmt w:val="bullet"/>
      <w:lvlText w:val="•"/>
      <w:lvlJc w:val="left"/>
      <w:pPr>
        <w:ind w:left="3862" w:hanging="384"/>
      </w:pPr>
      <w:rPr>
        <w:rFonts w:hint="default"/>
      </w:rPr>
    </w:lvl>
    <w:lvl w:ilvl="5">
      <w:start w:val="1"/>
      <w:numFmt w:val="bullet"/>
      <w:lvlText w:val="•"/>
      <w:lvlJc w:val="left"/>
      <w:pPr>
        <w:ind w:left="4862" w:hanging="384"/>
      </w:pPr>
      <w:rPr>
        <w:rFonts w:hint="default"/>
      </w:rPr>
    </w:lvl>
    <w:lvl w:ilvl="6">
      <w:start w:val="1"/>
      <w:numFmt w:val="bullet"/>
      <w:lvlText w:val="•"/>
      <w:lvlJc w:val="left"/>
      <w:pPr>
        <w:ind w:left="5863" w:hanging="384"/>
      </w:pPr>
      <w:rPr>
        <w:rFonts w:hint="default"/>
      </w:rPr>
    </w:lvl>
    <w:lvl w:ilvl="7">
      <w:start w:val="1"/>
      <w:numFmt w:val="bullet"/>
      <w:lvlText w:val="•"/>
      <w:lvlJc w:val="left"/>
      <w:pPr>
        <w:ind w:left="6864" w:hanging="384"/>
      </w:pPr>
      <w:rPr>
        <w:rFonts w:hint="default"/>
      </w:rPr>
    </w:lvl>
    <w:lvl w:ilvl="8">
      <w:start w:val="1"/>
      <w:numFmt w:val="bullet"/>
      <w:lvlText w:val="•"/>
      <w:lvlJc w:val="left"/>
      <w:pPr>
        <w:ind w:left="7864" w:hanging="384"/>
      </w:pPr>
      <w:rPr>
        <w:rFonts w:hint="default"/>
      </w:rPr>
    </w:lvl>
  </w:abstractNum>
  <w:abstractNum w:abstractNumId="34">
    <w:nsid w:val="65177C5B"/>
    <w:multiLevelType w:val="hybridMultilevel"/>
    <w:tmpl w:val="1106827A"/>
    <w:lvl w:ilvl="0" w:tplc="04100005">
      <w:start w:val="1"/>
      <w:numFmt w:val="bullet"/>
      <w:lvlText w:val=""/>
      <w:lvlJc w:val="left"/>
      <w:pPr>
        <w:ind w:left="1070" w:hanging="360"/>
      </w:pPr>
      <w:rPr>
        <w:rFonts w:ascii="Wingdings" w:hAnsi="Wingdings" w:hint="default"/>
      </w:rPr>
    </w:lvl>
    <w:lvl w:ilvl="1" w:tplc="04100003" w:tentative="1">
      <w:start w:val="1"/>
      <w:numFmt w:val="bullet"/>
      <w:lvlText w:val="o"/>
      <w:lvlJc w:val="left"/>
      <w:pPr>
        <w:ind w:left="1790" w:hanging="360"/>
      </w:pPr>
      <w:rPr>
        <w:rFonts w:ascii="Courier New" w:hAnsi="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35">
    <w:nsid w:val="67131E6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77C4AFF"/>
    <w:multiLevelType w:val="hybridMultilevel"/>
    <w:tmpl w:val="A1EA2E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698D25D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9CB527D"/>
    <w:multiLevelType w:val="hybridMultilevel"/>
    <w:tmpl w:val="94809B9A"/>
    <w:lvl w:ilvl="0" w:tplc="04100011">
      <w:start w:val="1"/>
      <w:numFmt w:val="decimal"/>
      <w:lvlText w:val="%1)"/>
      <w:lvlJc w:val="left"/>
      <w:pPr>
        <w:ind w:left="720" w:hanging="360"/>
      </w:pPr>
    </w:lvl>
    <w:lvl w:ilvl="1" w:tplc="04100019" w:tentative="1">
      <w:start w:val="1"/>
      <w:numFmt w:val="lowerLetter"/>
      <w:lvlText w:val="%2."/>
      <w:lvlJc w:val="left"/>
      <w:pPr>
        <w:ind w:left="2008" w:hanging="360"/>
      </w:pPr>
      <w:rPr>
        <w:rFonts w:cs="Times New Roman"/>
      </w:rPr>
    </w:lvl>
    <w:lvl w:ilvl="2" w:tplc="0410001B" w:tentative="1">
      <w:start w:val="1"/>
      <w:numFmt w:val="lowerRoman"/>
      <w:lvlText w:val="%3."/>
      <w:lvlJc w:val="right"/>
      <w:pPr>
        <w:ind w:left="2728" w:hanging="180"/>
      </w:pPr>
      <w:rPr>
        <w:rFonts w:cs="Times New Roman"/>
      </w:rPr>
    </w:lvl>
    <w:lvl w:ilvl="3" w:tplc="0410000F" w:tentative="1">
      <w:start w:val="1"/>
      <w:numFmt w:val="decimal"/>
      <w:lvlText w:val="%4."/>
      <w:lvlJc w:val="left"/>
      <w:pPr>
        <w:ind w:left="3448" w:hanging="360"/>
      </w:pPr>
      <w:rPr>
        <w:rFonts w:cs="Times New Roman"/>
      </w:rPr>
    </w:lvl>
    <w:lvl w:ilvl="4" w:tplc="04100019" w:tentative="1">
      <w:start w:val="1"/>
      <w:numFmt w:val="lowerLetter"/>
      <w:lvlText w:val="%5."/>
      <w:lvlJc w:val="left"/>
      <w:pPr>
        <w:ind w:left="4168" w:hanging="360"/>
      </w:pPr>
      <w:rPr>
        <w:rFonts w:cs="Times New Roman"/>
      </w:rPr>
    </w:lvl>
    <w:lvl w:ilvl="5" w:tplc="0410001B" w:tentative="1">
      <w:start w:val="1"/>
      <w:numFmt w:val="lowerRoman"/>
      <w:lvlText w:val="%6."/>
      <w:lvlJc w:val="right"/>
      <w:pPr>
        <w:ind w:left="4888" w:hanging="180"/>
      </w:pPr>
      <w:rPr>
        <w:rFonts w:cs="Times New Roman"/>
      </w:rPr>
    </w:lvl>
    <w:lvl w:ilvl="6" w:tplc="0410000F" w:tentative="1">
      <w:start w:val="1"/>
      <w:numFmt w:val="decimal"/>
      <w:lvlText w:val="%7."/>
      <w:lvlJc w:val="left"/>
      <w:pPr>
        <w:ind w:left="5608" w:hanging="360"/>
      </w:pPr>
      <w:rPr>
        <w:rFonts w:cs="Times New Roman"/>
      </w:rPr>
    </w:lvl>
    <w:lvl w:ilvl="7" w:tplc="04100019" w:tentative="1">
      <w:start w:val="1"/>
      <w:numFmt w:val="lowerLetter"/>
      <w:lvlText w:val="%8."/>
      <w:lvlJc w:val="left"/>
      <w:pPr>
        <w:ind w:left="6328" w:hanging="360"/>
      </w:pPr>
      <w:rPr>
        <w:rFonts w:cs="Times New Roman"/>
      </w:rPr>
    </w:lvl>
    <w:lvl w:ilvl="8" w:tplc="0410001B" w:tentative="1">
      <w:start w:val="1"/>
      <w:numFmt w:val="lowerRoman"/>
      <w:lvlText w:val="%9."/>
      <w:lvlJc w:val="right"/>
      <w:pPr>
        <w:ind w:left="7048" w:hanging="180"/>
      </w:pPr>
      <w:rPr>
        <w:rFonts w:cs="Times New Roman"/>
      </w:rPr>
    </w:lvl>
  </w:abstractNum>
  <w:abstractNum w:abstractNumId="39">
    <w:nsid w:val="6AB14B8B"/>
    <w:multiLevelType w:val="multilevel"/>
    <w:tmpl w:val="D05A863E"/>
    <w:lvl w:ilvl="0">
      <w:start w:val="1"/>
      <w:numFmt w:val="decimal"/>
      <w:lvlText w:val="%1."/>
      <w:lvlJc w:val="left"/>
      <w:rPr>
        <w:rFonts w:cs="Times New Roman"/>
        <w:color w:val="000000"/>
        <w:position w:val="0"/>
        <w:u w:color="000000"/>
      </w:rPr>
    </w:lvl>
    <w:lvl w:ilvl="1">
      <w:start w:val="1"/>
      <w:numFmt w:val="decimal"/>
      <w:lvlText w:val="%2."/>
      <w:lvlJc w:val="left"/>
      <w:rPr>
        <w:rFonts w:cs="Times New Roman"/>
        <w:color w:val="000000"/>
        <w:position w:val="0"/>
        <w:u w:color="000000"/>
      </w:rPr>
    </w:lvl>
    <w:lvl w:ilvl="2">
      <w:start w:val="1"/>
      <w:numFmt w:val="decimal"/>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decimal"/>
      <w:lvlText w:val="%5."/>
      <w:lvlJc w:val="left"/>
      <w:rPr>
        <w:rFonts w:cs="Times New Roman"/>
        <w:color w:val="000000"/>
        <w:position w:val="0"/>
        <w:u w:color="000000"/>
      </w:rPr>
    </w:lvl>
    <w:lvl w:ilvl="5">
      <w:start w:val="1"/>
      <w:numFmt w:val="decimal"/>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decimal"/>
      <w:lvlText w:val="%8."/>
      <w:lvlJc w:val="left"/>
      <w:rPr>
        <w:rFonts w:cs="Times New Roman"/>
        <w:color w:val="000000"/>
        <w:position w:val="0"/>
        <w:u w:color="000000"/>
      </w:rPr>
    </w:lvl>
    <w:lvl w:ilvl="8">
      <w:start w:val="1"/>
      <w:numFmt w:val="decimal"/>
      <w:lvlText w:val="%9."/>
      <w:lvlJc w:val="left"/>
      <w:rPr>
        <w:rFonts w:cs="Times New Roman"/>
        <w:color w:val="000000"/>
        <w:position w:val="0"/>
        <w:u w:color="000000"/>
      </w:rPr>
    </w:lvl>
  </w:abstractNum>
  <w:abstractNum w:abstractNumId="40">
    <w:nsid w:val="6D9002FD"/>
    <w:multiLevelType w:val="hybridMultilevel"/>
    <w:tmpl w:val="B7BC1C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32E049F"/>
    <w:multiLevelType w:val="hybridMultilevel"/>
    <w:tmpl w:val="F39EA494"/>
    <w:lvl w:ilvl="0" w:tplc="0410000F">
      <w:start w:val="1"/>
      <w:numFmt w:val="decimal"/>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42">
    <w:nsid w:val="76241517"/>
    <w:multiLevelType w:val="hybridMultilevel"/>
    <w:tmpl w:val="8E40AFD2"/>
    <w:lvl w:ilvl="0" w:tplc="B7DABE8C">
      <w:start w:val="1"/>
      <w:numFmt w:val="bullet"/>
      <w:lvlText w:val="-"/>
      <w:lvlJc w:val="left"/>
      <w:pPr>
        <w:ind w:left="461" w:hanging="348"/>
      </w:pPr>
      <w:rPr>
        <w:rFonts w:ascii="Calibri" w:eastAsia="Calibri" w:hAnsi="Calibri" w:hint="default"/>
        <w:w w:val="100"/>
        <w:sz w:val="22"/>
        <w:szCs w:val="22"/>
      </w:rPr>
    </w:lvl>
    <w:lvl w:ilvl="1" w:tplc="B470A002">
      <w:start w:val="1"/>
      <w:numFmt w:val="bullet"/>
      <w:lvlText w:val="•"/>
      <w:lvlJc w:val="left"/>
      <w:pPr>
        <w:ind w:left="1364" w:hanging="348"/>
      </w:pPr>
      <w:rPr>
        <w:rFonts w:hint="default"/>
      </w:rPr>
    </w:lvl>
    <w:lvl w:ilvl="2" w:tplc="04A20EC0">
      <w:start w:val="1"/>
      <w:numFmt w:val="bullet"/>
      <w:lvlText w:val="•"/>
      <w:lvlJc w:val="left"/>
      <w:pPr>
        <w:ind w:left="2269" w:hanging="348"/>
      </w:pPr>
      <w:rPr>
        <w:rFonts w:hint="default"/>
      </w:rPr>
    </w:lvl>
    <w:lvl w:ilvl="3" w:tplc="21BEF3CA">
      <w:start w:val="1"/>
      <w:numFmt w:val="bullet"/>
      <w:lvlText w:val="•"/>
      <w:lvlJc w:val="left"/>
      <w:pPr>
        <w:ind w:left="3173" w:hanging="348"/>
      </w:pPr>
      <w:rPr>
        <w:rFonts w:hint="default"/>
      </w:rPr>
    </w:lvl>
    <w:lvl w:ilvl="4" w:tplc="1BF030EE">
      <w:start w:val="1"/>
      <w:numFmt w:val="bullet"/>
      <w:lvlText w:val="•"/>
      <w:lvlJc w:val="left"/>
      <w:pPr>
        <w:ind w:left="4078" w:hanging="348"/>
      </w:pPr>
      <w:rPr>
        <w:rFonts w:hint="default"/>
      </w:rPr>
    </w:lvl>
    <w:lvl w:ilvl="5" w:tplc="6B0C08A2">
      <w:start w:val="1"/>
      <w:numFmt w:val="bullet"/>
      <w:lvlText w:val="•"/>
      <w:lvlJc w:val="left"/>
      <w:pPr>
        <w:ind w:left="4983" w:hanging="348"/>
      </w:pPr>
      <w:rPr>
        <w:rFonts w:hint="default"/>
      </w:rPr>
    </w:lvl>
    <w:lvl w:ilvl="6" w:tplc="89F85644">
      <w:start w:val="1"/>
      <w:numFmt w:val="bullet"/>
      <w:lvlText w:val="•"/>
      <w:lvlJc w:val="left"/>
      <w:pPr>
        <w:ind w:left="5887" w:hanging="348"/>
      </w:pPr>
      <w:rPr>
        <w:rFonts w:hint="default"/>
      </w:rPr>
    </w:lvl>
    <w:lvl w:ilvl="7" w:tplc="C10A5910">
      <w:start w:val="1"/>
      <w:numFmt w:val="bullet"/>
      <w:lvlText w:val="•"/>
      <w:lvlJc w:val="left"/>
      <w:pPr>
        <w:ind w:left="6792" w:hanging="348"/>
      </w:pPr>
      <w:rPr>
        <w:rFonts w:hint="default"/>
      </w:rPr>
    </w:lvl>
    <w:lvl w:ilvl="8" w:tplc="4E6C1AEA">
      <w:start w:val="1"/>
      <w:numFmt w:val="bullet"/>
      <w:lvlText w:val="•"/>
      <w:lvlJc w:val="left"/>
      <w:pPr>
        <w:ind w:left="7697" w:hanging="348"/>
      </w:pPr>
      <w:rPr>
        <w:rFonts w:hint="default"/>
      </w:rPr>
    </w:lvl>
  </w:abstractNum>
  <w:abstractNum w:abstractNumId="43">
    <w:nsid w:val="772A53B4"/>
    <w:multiLevelType w:val="multilevel"/>
    <w:tmpl w:val="B04CD850"/>
    <w:lvl w:ilvl="0">
      <w:start w:val="3"/>
      <w:numFmt w:val="decimal"/>
      <w:lvlText w:val="%1"/>
      <w:lvlJc w:val="left"/>
      <w:pPr>
        <w:ind w:left="857" w:hanging="384"/>
      </w:pPr>
      <w:rPr>
        <w:rFonts w:hint="default"/>
      </w:rPr>
    </w:lvl>
    <w:lvl w:ilvl="1">
      <w:start w:val="3"/>
      <w:numFmt w:val="decimal"/>
      <w:lvlText w:val="%1.%2."/>
      <w:lvlJc w:val="left"/>
      <w:pPr>
        <w:ind w:left="857" w:hanging="384"/>
      </w:pPr>
      <w:rPr>
        <w:rFonts w:ascii="Calibri" w:eastAsia="Calibri" w:hAnsi="Calibri" w:hint="default"/>
        <w:spacing w:val="-1"/>
        <w:w w:val="100"/>
        <w:sz w:val="22"/>
        <w:szCs w:val="22"/>
      </w:rPr>
    </w:lvl>
    <w:lvl w:ilvl="2">
      <w:start w:val="1"/>
      <w:numFmt w:val="decimal"/>
      <w:lvlText w:val="%1.%2.%3."/>
      <w:lvlJc w:val="left"/>
      <w:pPr>
        <w:ind w:left="1372" w:hanging="552"/>
      </w:pPr>
      <w:rPr>
        <w:rFonts w:ascii="Calibri" w:eastAsia="Calibri" w:hAnsi="Calibri" w:hint="default"/>
        <w:spacing w:val="-1"/>
        <w:w w:val="100"/>
        <w:sz w:val="22"/>
        <w:szCs w:val="22"/>
      </w:rPr>
    </w:lvl>
    <w:lvl w:ilvl="3">
      <w:start w:val="1"/>
      <w:numFmt w:val="bullet"/>
      <w:lvlText w:val="•"/>
      <w:lvlJc w:val="left"/>
      <w:pPr>
        <w:ind w:left="3265" w:hanging="552"/>
      </w:pPr>
      <w:rPr>
        <w:rFonts w:hint="default"/>
      </w:rPr>
    </w:lvl>
    <w:lvl w:ilvl="4">
      <w:start w:val="1"/>
      <w:numFmt w:val="bullet"/>
      <w:lvlText w:val="•"/>
      <w:lvlJc w:val="left"/>
      <w:pPr>
        <w:ind w:left="4208" w:hanging="552"/>
      </w:pPr>
      <w:rPr>
        <w:rFonts w:hint="default"/>
      </w:rPr>
    </w:lvl>
    <w:lvl w:ilvl="5">
      <w:start w:val="1"/>
      <w:numFmt w:val="bullet"/>
      <w:lvlText w:val="•"/>
      <w:lvlJc w:val="left"/>
      <w:pPr>
        <w:ind w:left="5151" w:hanging="552"/>
      </w:pPr>
      <w:rPr>
        <w:rFonts w:hint="default"/>
      </w:rPr>
    </w:lvl>
    <w:lvl w:ilvl="6">
      <w:start w:val="1"/>
      <w:numFmt w:val="bullet"/>
      <w:lvlText w:val="•"/>
      <w:lvlJc w:val="left"/>
      <w:pPr>
        <w:ind w:left="6094" w:hanging="552"/>
      </w:pPr>
      <w:rPr>
        <w:rFonts w:hint="default"/>
      </w:rPr>
    </w:lvl>
    <w:lvl w:ilvl="7">
      <w:start w:val="1"/>
      <w:numFmt w:val="bullet"/>
      <w:lvlText w:val="•"/>
      <w:lvlJc w:val="left"/>
      <w:pPr>
        <w:ind w:left="7037" w:hanging="552"/>
      </w:pPr>
      <w:rPr>
        <w:rFonts w:hint="default"/>
      </w:rPr>
    </w:lvl>
    <w:lvl w:ilvl="8">
      <w:start w:val="1"/>
      <w:numFmt w:val="bullet"/>
      <w:lvlText w:val="•"/>
      <w:lvlJc w:val="left"/>
      <w:pPr>
        <w:ind w:left="7980" w:hanging="552"/>
      </w:pPr>
      <w:rPr>
        <w:rFonts w:hint="default"/>
      </w:rPr>
    </w:lvl>
  </w:abstractNum>
  <w:abstractNum w:abstractNumId="44">
    <w:nsid w:val="78D84A74"/>
    <w:multiLevelType w:val="multilevel"/>
    <w:tmpl w:val="FFB0C03A"/>
    <w:styleLink w:val="Numerato"/>
    <w:lvl w:ilvl="0">
      <w:start w:val="1"/>
      <w:numFmt w:val="decimal"/>
      <w:lvlText w:val="%1."/>
      <w:lvlJc w:val="left"/>
      <w:rPr>
        <w:rFonts w:cs="Times New Roman"/>
        <w:color w:val="000000"/>
        <w:position w:val="0"/>
        <w:u w:color="000000"/>
      </w:rPr>
    </w:lvl>
    <w:lvl w:ilvl="1">
      <w:start w:val="1"/>
      <w:numFmt w:val="decimal"/>
      <w:lvlText w:val="%2."/>
      <w:lvlJc w:val="left"/>
      <w:rPr>
        <w:rFonts w:cs="Times New Roman"/>
        <w:color w:val="000000"/>
        <w:position w:val="0"/>
        <w:u w:color="000000"/>
      </w:rPr>
    </w:lvl>
    <w:lvl w:ilvl="2">
      <w:start w:val="1"/>
      <w:numFmt w:val="decimal"/>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decimal"/>
      <w:lvlText w:val="%5."/>
      <w:lvlJc w:val="left"/>
      <w:rPr>
        <w:rFonts w:cs="Times New Roman"/>
        <w:color w:val="000000"/>
        <w:position w:val="0"/>
        <w:u w:color="000000"/>
      </w:rPr>
    </w:lvl>
    <w:lvl w:ilvl="5">
      <w:start w:val="1"/>
      <w:numFmt w:val="decimal"/>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decimal"/>
      <w:lvlText w:val="%8."/>
      <w:lvlJc w:val="left"/>
      <w:rPr>
        <w:rFonts w:cs="Times New Roman"/>
        <w:color w:val="000000"/>
        <w:position w:val="0"/>
        <w:u w:color="000000"/>
      </w:rPr>
    </w:lvl>
    <w:lvl w:ilvl="8">
      <w:start w:val="1"/>
      <w:numFmt w:val="decimal"/>
      <w:lvlText w:val="%9."/>
      <w:lvlJc w:val="left"/>
      <w:rPr>
        <w:rFonts w:cs="Times New Roman"/>
        <w:color w:val="000000"/>
        <w:position w:val="0"/>
        <w:u w:color="000000"/>
      </w:rPr>
    </w:lvl>
  </w:abstractNum>
  <w:abstractNum w:abstractNumId="45">
    <w:nsid w:val="7BD91A21"/>
    <w:multiLevelType w:val="hybridMultilevel"/>
    <w:tmpl w:val="5072B4B0"/>
    <w:lvl w:ilvl="0" w:tplc="5532B5FE">
      <w:start w:val="1"/>
      <w:numFmt w:val="decimal"/>
      <w:lvlText w:val="%1."/>
      <w:lvlJc w:val="left"/>
      <w:pPr>
        <w:ind w:left="112" w:hanging="219"/>
      </w:pPr>
      <w:rPr>
        <w:rFonts w:ascii="Calibri" w:eastAsia="Calibri" w:hAnsi="Calibri" w:hint="default"/>
        <w:w w:val="100"/>
        <w:sz w:val="22"/>
        <w:szCs w:val="22"/>
      </w:rPr>
    </w:lvl>
    <w:lvl w:ilvl="1" w:tplc="77A0B958">
      <w:start w:val="1"/>
      <w:numFmt w:val="bullet"/>
      <w:lvlText w:val="•"/>
      <w:lvlJc w:val="left"/>
      <w:pPr>
        <w:ind w:left="1094" w:hanging="219"/>
      </w:pPr>
      <w:rPr>
        <w:rFonts w:hint="default"/>
      </w:rPr>
    </w:lvl>
    <w:lvl w:ilvl="2" w:tplc="E826A506">
      <w:start w:val="1"/>
      <w:numFmt w:val="bullet"/>
      <w:lvlText w:val="•"/>
      <w:lvlJc w:val="left"/>
      <w:pPr>
        <w:ind w:left="2069" w:hanging="219"/>
      </w:pPr>
      <w:rPr>
        <w:rFonts w:hint="default"/>
      </w:rPr>
    </w:lvl>
    <w:lvl w:ilvl="3" w:tplc="71A89CFA">
      <w:start w:val="1"/>
      <w:numFmt w:val="bullet"/>
      <w:lvlText w:val="•"/>
      <w:lvlJc w:val="left"/>
      <w:pPr>
        <w:ind w:left="3043" w:hanging="219"/>
      </w:pPr>
      <w:rPr>
        <w:rFonts w:hint="default"/>
      </w:rPr>
    </w:lvl>
    <w:lvl w:ilvl="4" w:tplc="CD3CF290">
      <w:start w:val="1"/>
      <w:numFmt w:val="bullet"/>
      <w:lvlText w:val="•"/>
      <w:lvlJc w:val="left"/>
      <w:pPr>
        <w:ind w:left="4018" w:hanging="219"/>
      </w:pPr>
      <w:rPr>
        <w:rFonts w:hint="default"/>
      </w:rPr>
    </w:lvl>
    <w:lvl w:ilvl="5" w:tplc="35185450">
      <w:start w:val="1"/>
      <w:numFmt w:val="bullet"/>
      <w:lvlText w:val="•"/>
      <w:lvlJc w:val="left"/>
      <w:pPr>
        <w:ind w:left="4993" w:hanging="219"/>
      </w:pPr>
      <w:rPr>
        <w:rFonts w:hint="default"/>
      </w:rPr>
    </w:lvl>
    <w:lvl w:ilvl="6" w:tplc="137E10E6">
      <w:start w:val="1"/>
      <w:numFmt w:val="bullet"/>
      <w:lvlText w:val="•"/>
      <w:lvlJc w:val="left"/>
      <w:pPr>
        <w:ind w:left="5967" w:hanging="219"/>
      </w:pPr>
      <w:rPr>
        <w:rFonts w:hint="default"/>
      </w:rPr>
    </w:lvl>
    <w:lvl w:ilvl="7" w:tplc="A5868FC4">
      <w:start w:val="1"/>
      <w:numFmt w:val="bullet"/>
      <w:lvlText w:val="•"/>
      <w:lvlJc w:val="left"/>
      <w:pPr>
        <w:ind w:left="6942" w:hanging="219"/>
      </w:pPr>
      <w:rPr>
        <w:rFonts w:hint="default"/>
      </w:rPr>
    </w:lvl>
    <w:lvl w:ilvl="8" w:tplc="C914BD3E">
      <w:start w:val="1"/>
      <w:numFmt w:val="bullet"/>
      <w:lvlText w:val="•"/>
      <w:lvlJc w:val="left"/>
      <w:pPr>
        <w:ind w:left="7917" w:hanging="219"/>
      </w:pPr>
      <w:rPr>
        <w:rFonts w:hint="default"/>
      </w:rPr>
    </w:lvl>
  </w:abstractNum>
  <w:abstractNum w:abstractNumId="46">
    <w:nsid w:val="7E9D29E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39"/>
  </w:num>
  <w:num w:numId="3">
    <w:abstractNumId w:val="26"/>
  </w:num>
  <w:num w:numId="4">
    <w:abstractNumId w:val="44"/>
  </w:num>
  <w:num w:numId="5">
    <w:abstractNumId w:val="0"/>
  </w:num>
  <w:num w:numId="6">
    <w:abstractNumId w:val="19"/>
  </w:num>
  <w:num w:numId="7">
    <w:abstractNumId w:val="5"/>
  </w:num>
  <w:num w:numId="8">
    <w:abstractNumId w:val="40"/>
  </w:num>
  <w:num w:numId="9">
    <w:abstractNumId w:val="41"/>
  </w:num>
  <w:num w:numId="10">
    <w:abstractNumId w:val="15"/>
  </w:num>
  <w:num w:numId="11">
    <w:abstractNumId w:val="20"/>
  </w:num>
  <w:num w:numId="12">
    <w:abstractNumId w:val="2"/>
  </w:num>
  <w:num w:numId="13">
    <w:abstractNumId w:val="14"/>
  </w:num>
  <w:num w:numId="14">
    <w:abstractNumId w:val="6"/>
  </w:num>
  <w:num w:numId="15">
    <w:abstractNumId w:val="17"/>
  </w:num>
  <w:num w:numId="16">
    <w:abstractNumId w:val="31"/>
  </w:num>
  <w:num w:numId="17">
    <w:abstractNumId w:val="7"/>
  </w:num>
  <w:num w:numId="18">
    <w:abstractNumId w:val="27"/>
  </w:num>
  <w:num w:numId="19">
    <w:abstractNumId w:val="8"/>
  </w:num>
  <w:num w:numId="20">
    <w:abstractNumId w:val="42"/>
  </w:num>
  <w:num w:numId="21">
    <w:abstractNumId w:val="33"/>
  </w:num>
  <w:num w:numId="22">
    <w:abstractNumId w:val="43"/>
  </w:num>
  <w:num w:numId="23">
    <w:abstractNumId w:val="18"/>
  </w:num>
  <w:num w:numId="24">
    <w:abstractNumId w:val="11"/>
  </w:num>
  <w:num w:numId="25">
    <w:abstractNumId w:val="45"/>
  </w:num>
  <w:num w:numId="26">
    <w:abstractNumId w:val="22"/>
  </w:num>
  <w:num w:numId="27">
    <w:abstractNumId w:val="16"/>
  </w:num>
  <w:num w:numId="28">
    <w:abstractNumId w:val="9"/>
  </w:num>
  <w:num w:numId="29">
    <w:abstractNumId w:val="10"/>
  </w:num>
  <w:num w:numId="30">
    <w:abstractNumId w:val="4"/>
  </w:num>
  <w:num w:numId="31">
    <w:abstractNumId w:val="13"/>
  </w:num>
  <w:num w:numId="32">
    <w:abstractNumId w:val="30"/>
  </w:num>
  <w:num w:numId="33">
    <w:abstractNumId w:val="29"/>
  </w:num>
  <w:num w:numId="34">
    <w:abstractNumId w:val="23"/>
  </w:num>
  <w:num w:numId="35">
    <w:abstractNumId w:val="37"/>
  </w:num>
  <w:num w:numId="36">
    <w:abstractNumId w:val="35"/>
  </w:num>
  <w:num w:numId="37">
    <w:abstractNumId w:val="21"/>
  </w:num>
  <w:num w:numId="38">
    <w:abstractNumId w:val="46"/>
  </w:num>
  <w:num w:numId="39">
    <w:abstractNumId w:val="3"/>
  </w:num>
  <w:num w:numId="40">
    <w:abstractNumId w:val="32"/>
  </w:num>
  <w:num w:numId="41">
    <w:abstractNumId w:val="24"/>
  </w:num>
  <w:num w:numId="42">
    <w:abstractNumId w:val="25"/>
  </w:num>
  <w:num w:numId="43">
    <w:abstractNumId w:val="38"/>
  </w:num>
  <w:num w:numId="44">
    <w:abstractNumId w:val="36"/>
  </w:num>
  <w:num w:numId="45">
    <w:abstractNumId w:val="28"/>
  </w:num>
  <w:num w:numId="46">
    <w:abstractNumId w:val="1"/>
  </w:num>
  <w:num w:numId="47">
    <w:abstractNumId w:val="3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3C0A97"/>
    <w:rsid w:val="00027734"/>
    <w:rsid w:val="000358C3"/>
    <w:rsid w:val="00037BF4"/>
    <w:rsid w:val="000441DE"/>
    <w:rsid w:val="0006314A"/>
    <w:rsid w:val="0007453D"/>
    <w:rsid w:val="00074B5A"/>
    <w:rsid w:val="00092A48"/>
    <w:rsid w:val="000A096C"/>
    <w:rsid w:val="000C40AE"/>
    <w:rsid w:val="000D2DDF"/>
    <w:rsid w:val="000E751B"/>
    <w:rsid w:val="000F13B5"/>
    <w:rsid w:val="000F5EF8"/>
    <w:rsid w:val="000F6F2D"/>
    <w:rsid w:val="00122481"/>
    <w:rsid w:val="00167620"/>
    <w:rsid w:val="001762B7"/>
    <w:rsid w:val="00176C18"/>
    <w:rsid w:val="00177087"/>
    <w:rsid w:val="00182828"/>
    <w:rsid w:val="00183495"/>
    <w:rsid w:val="00187472"/>
    <w:rsid w:val="00196C98"/>
    <w:rsid w:val="001A4860"/>
    <w:rsid w:val="001C1EC9"/>
    <w:rsid w:val="001C2CCF"/>
    <w:rsid w:val="001C46EF"/>
    <w:rsid w:val="001C6C99"/>
    <w:rsid w:val="001D167A"/>
    <w:rsid w:val="001D4017"/>
    <w:rsid w:val="001E2E04"/>
    <w:rsid w:val="00230D47"/>
    <w:rsid w:val="002320A7"/>
    <w:rsid w:val="002419C8"/>
    <w:rsid w:val="00241EDA"/>
    <w:rsid w:val="002509C6"/>
    <w:rsid w:val="00264055"/>
    <w:rsid w:val="002A510A"/>
    <w:rsid w:val="002A769A"/>
    <w:rsid w:val="002B719F"/>
    <w:rsid w:val="002C0D9B"/>
    <w:rsid w:val="002D1369"/>
    <w:rsid w:val="002E0C8C"/>
    <w:rsid w:val="002E32EA"/>
    <w:rsid w:val="002E4D2F"/>
    <w:rsid w:val="002E77FD"/>
    <w:rsid w:val="00302E04"/>
    <w:rsid w:val="003151BD"/>
    <w:rsid w:val="00316DAE"/>
    <w:rsid w:val="003214BD"/>
    <w:rsid w:val="0032691B"/>
    <w:rsid w:val="00327133"/>
    <w:rsid w:val="003317A7"/>
    <w:rsid w:val="003352A1"/>
    <w:rsid w:val="003457AE"/>
    <w:rsid w:val="00345D7B"/>
    <w:rsid w:val="003472EC"/>
    <w:rsid w:val="00354B7A"/>
    <w:rsid w:val="003650AA"/>
    <w:rsid w:val="00381C94"/>
    <w:rsid w:val="0038205A"/>
    <w:rsid w:val="00383348"/>
    <w:rsid w:val="003859C2"/>
    <w:rsid w:val="003901FA"/>
    <w:rsid w:val="00391428"/>
    <w:rsid w:val="003922B1"/>
    <w:rsid w:val="003A1FE9"/>
    <w:rsid w:val="003A43B2"/>
    <w:rsid w:val="003A4C61"/>
    <w:rsid w:val="003B0522"/>
    <w:rsid w:val="003B2DFC"/>
    <w:rsid w:val="003B4672"/>
    <w:rsid w:val="003C0A97"/>
    <w:rsid w:val="003C406F"/>
    <w:rsid w:val="003D2551"/>
    <w:rsid w:val="003E315A"/>
    <w:rsid w:val="003E3910"/>
    <w:rsid w:val="003F5883"/>
    <w:rsid w:val="00403FB3"/>
    <w:rsid w:val="00406DCC"/>
    <w:rsid w:val="004107FA"/>
    <w:rsid w:val="0042609E"/>
    <w:rsid w:val="004355D9"/>
    <w:rsid w:val="004506A9"/>
    <w:rsid w:val="00450F42"/>
    <w:rsid w:val="00461295"/>
    <w:rsid w:val="00465FF3"/>
    <w:rsid w:val="004720C5"/>
    <w:rsid w:val="00472311"/>
    <w:rsid w:val="004830A9"/>
    <w:rsid w:val="004910B9"/>
    <w:rsid w:val="00494560"/>
    <w:rsid w:val="004C01D2"/>
    <w:rsid w:val="004C1129"/>
    <w:rsid w:val="004C38D1"/>
    <w:rsid w:val="004D4AC7"/>
    <w:rsid w:val="004D4EC7"/>
    <w:rsid w:val="004E3E2A"/>
    <w:rsid w:val="00501AE7"/>
    <w:rsid w:val="00512D65"/>
    <w:rsid w:val="00514BAA"/>
    <w:rsid w:val="00516B11"/>
    <w:rsid w:val="00523A4D"/>
    <w:rsid w:val="00524BF1"/>
    <w:rsid w:val="00527376"/>
    <w:rsid w:val="005319BA"/>
    <w:rsid w:val="00546B8A"/>
    <w:rsid w:val="005473BA"/>
    <w:rsid w:val="00554DE4"/>
    <w:rsid w:val="0055664C"/>
    <w:rsid w:val="00560016"/>
    <w:rsid w:val="00561844"/>
    <w:rsid w:val="005769D8"/>
    <w:rsid w:val="00596D14"/>
    <w:rsid w:val="005A3A7D"/>
    <w:rsid w:val="005A783A"/>
    <w:rsid w:val="005B3EE2"/>
    <w:rsid w:val="005C03B9"/>
    <w:rsid w:val="005C761C"/>
    <w:rsid w:val="005E703C"/>
    <w:rsid w:val="005F0F1B"/>
    <w:rsid w:val="005F62E9"/>
    <w:rsid w:val="00607312"/>
    <w:rsid w:val="00607B18"/>
    <w:rsid w:val="006154B1"/>
    <w:rsid w:val="00624B6E"/>
    <w:rsid w:val="00631252"/>
    <w:rsid w:val="006352DC"/>
    <w:rsid w:val="006440A7"/>
    <w:rsid w:val="00652A30"/>
    <w:rsid w:val="00652E44"/>
    <w:rsid w:val="006637F9"/>
    <w:rsid w:val="00675D4F"/>
    <w:rsid w:val="00677CF8"/>
    <w:rsid w:val="0068364D"/>
    <w:rsid w:val="00686618"/>
    <w:rsid w:val="00686A0F"/>
    <w:rsid w:val="0068762C"/>
    <w:rsid w:val="00691591"/>
    <w:rsid w:val="006A0860"/>
    <w:rsid w:val="006B34DE"/>
    <w:rsid w:val="006C1125"/>
    <w:rsid w:val="006C3668"/>
    <w:rsid w:val="006D672D"/>
    <w:rsid w:val="006E413E"/>
    <w:rsid w:val="006E56CF"/>
    <w:rsid w:val="00721212"/>
    <w:rsid w:val="007349F8"/>
    <w:rsid w:val="00752899"/>
    <w:rsid w:val="00762739"/>
    <w:rsid w:val="00770EF0"/>
    <w:rsid w:val="00780359"/>
    <w:rsid w:val="00780F88"/>
    <w:rsid w:val="00783185"/>
    <w:rsid w:val="00785345"/>
    <w:rsid w:val="00794CB3"/>
    <w:rsid w:val="00796E50"/>
    <w:rsid w:val="007B0485"/>
    <w:rsid w:val="007E7A65"/>
    <w:rsid w:val="008026C3"/>
    <w:rsid w:val="008134DB"/>
    <w:rsid w:val="008218BF"/>
    <w:rsid w:val="008317C7"/>
    <w:rsid w:val="00835698"/>
    <w:rsid w:val="00842F6A"/>
    <w:rsid w:val="008445C2"/>
    <w:rsid w:val="00844DCC"/>
    <w:rsid w:val="00845F3F"/>
    <w:rsid w:val="0085674F"/>
    <w:rsid w:val="008626AD"/>
    <w:rsid w:val="008754FE"/>
    <w:rsid w:val="00886F13"/>
    <w:rsid w:val="00895460"/>
    <w:rsid w:val="008A705E"/>
    <w:rsid w:val="008C289F"/>
    <w:rsid w:val="008C2CB4"/>
    <w:rsid w:val="008E24B5"/>
    <w:rsid w:val="008F4FB0"/>
    <w:rsid w:val="00904E1A"/>
    <w:rsid w:val="00905AF8"/>
    <w:rsid w:val="00926A62"/>
    <w:rsid w:val="0093774B"/>
    <w:rsid w:val="0094094B"/>
    <w:rsid w:val="00950F6C"/>
    <w:rsid w:val="00987792"/>
    <w:rsid w:val="00994EE0"/>
    <w:rsid w:val="009A7EF2"/>
    <w:rsid w:val="009B08C6"/>
    <w:rsid w:val="009B199D"/>
    <w:rsid w:val="009C4065"/>
    <w:rsid w:val="009E6390"/>
    <w:rsid w:val="009F571C"/>
    <w:rsid w:val="00A04130"/>
    <w:rsid w:val="00A21672"/>
    <w:rsid w:val="00A23FB5"/>
    <w:rsid w:val="00A24E6C"/>
    <w:rsid w:val="00A3595A"/>
    <w:rsid w:val="00A563CF"/>
    <w:rsid w:val="00A658DA"/>
    <w:rsid w:val="00A65D3D"/>
    <w:rsid w:val="00A86F55"/>
    <w:rsid w:val="00AB6015"/>
    <w:rsid w:val="00AC4277"/>
    <w:rsid w:val="00AC70AC"/>
    <w:rsid w:val="00AD2585"/>
    <w:rsid w:val="00AD42B7"/>
    <w:rsid w:val="00AE1A0F"/>
    <w:rsid w:val="00B01579"/>
    <w:rsid w:val="00B01A67"/>
    <w:rsid w:val="00B022F2"/>
    <w:rsid w:val="00B1059B"/>
    <w:rsid w:val="00B17578"/>
    <w:rsid w:val="00B2682B"/>
    <w:rsid w:val="00B31920"/>
    <w:rsid w:val="00B45021"/>
    <w:rsid w:val="00B8014B"/>
    <w:rsid w:val="00B83975"/>
    <w:rsid w:val="00B941C0"/>
    <w:rsid w:val="00B97B36"/>
    <w:rsid w:val="00BB74A2"/>
    <w:rsid w:val="00BD2468"/>
    <w:rsid w:val="00BD6D04"/>
    <w:rsid w:val="00BD7B00"/>
    <w:rsid w:val="00C24E4E"/>
    <w:rsid w:val="00C25A3F"/>
    <w:rsid w:val="00C27C13"/>
    <w:rsid w:val="00C377D4"/>
    <w:rsid w:val="00C45679"/>
    <w:rsid w:val="00C618EB"/>
    <w:rsid w:val="00C652E7"/>
    <w:rsid w:val="00C90FC8"/>
    <w:rsid w:val="00C92C27"/>
    <w:rsid w:val="00CA1D15"/>
    <w:rsid w:val="00CB7CAD"/>
    <w:rsid w:val="00CD4E4E"/>
    <w:rsid w:val="00CD585E"/>
    <w:rsid w:val="00CE2D94"/>
    <w:rsid w:val="00CE657C"/>
    <w:rsid w:val="00CF0339"/>
    <w:rsid w:val="00CF0960"/>
    <w:rsid w:val="00CF6F38"/>
    <w:rsid w:val="00D04944"/>
    <w:rsid w:val="00D1494B"/>
    <w:rsid w:val="00D16069"/>
    <w:rsid w:val="00D17662"/>
    <w:rsid w:val="00D34300"/>
    <w:rsid w:val="00D44888"/>
    <w:rsid w:val="00D50223"/>
    <w:rsid w:val="00D5448C"/>
    <w:rsid w:val="00DA3317"/>
    <w:rsid w:val="00DA6EF9"/>
    <w:rsid w:val="00DB4A73"/>
    <w:rsid w:val="00DC1EA5"/>
    <w:rsid w:val="00DC6E92"/>
    <w:rsid w:val="00DD2361"/>
    <w:rsid w:val="00DE02E8"/>
    <w:rsid w:val="00DE58F3"/>
    <w:rsid w:val="00DF7F87"/>
    <w:rsid w:val="00E25821"/>
    <w:rsid w:val="00E475D1"/>
    <w:rsid w:val="00E52665"/>
    <w:rsid w:val="00E60C95"/>
    <w:rsid w:val="00E65FB9"/>
    <w:rsid w:val="00E73770"/>
    <w:rsid w:val="00EA2E34"/>
    <w:rsid w:val="00EA44CF"/>
    <w:rsid w:val="00EB1B2B"/>
    <w:rsid w:val="00EC2D94"/>
    <w:rsid w:val="00EC2FF0"/>
    <w:rsid w:val="00EC42FE"/>
    <w:rsid w:val="00ED0968"/>
    <w:rsid w:val="00ED1200"/>
    <w:rsid w:val="00EE47FD"/>
    <w:rsid w:val="00EE4EDF"/>
    <w:rsid w:val="00EE53A1"/>
    <w:rsid w:val="00EE63D2"/>
    <w:rsid w:val="00EF725E"/>
    <w:rsid w:val="00F04457"/>
    <w:rsid w:val="00F65F81"/>
    <w:rsid w:val="00F81879"/>
    <w:rsid w:val="00F928B5"/>
    <w:rsid w:val="00FC1406"/>
    <w:rsid w:val="00FC15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rules v:ext="edit">
        <o:r id="V:Rule1" type="connector" idref="#Connettore 2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09C6"/>
    <w:pPr>
      <w:spacing w:after="200" w:line="276" w:lineRule="auto"/>
    </w:pPr>
  </w:style>
  <w:style w:type="paragraph" w:styleId="Titolo1">
    <w:name w:val="heading 1"/>
    <w:basedOn w:val="Normale"/>
    <w:next w:val="Normale"/>
    <w:link w:val="Titolo1Carattere"/>
    <w:uiPriority w:val="99"/>
    <w:qFormat/>
    <w:rsid w:val="00182828"/>
    <w:pPr>
      <w:keepNext/>
      <w:keepLines/>
      <w:numPr>
        <w:numId w:val="33"/>
      </w:numPr>
      <w:spacing w:before="480" w:after="0"/>
      <w:outlineLvl w:val="0"/>
    </w:pPr>
    <w:rPr>
      <w:rFonts w:ascii="Cambria" w:eastAsia="Times New Roman" w:hAnsi="Cambria"/>
      <w:b/>
      <w:bCs/>
      <w:color w:val="365F91"/>
      <w:sz w:val="28"/>
      <w:szCs w:val="28"/>
    </w:rPr>
  </w:style>
  <w:style w:type="paragraph" w:styleId="Titolo2">
    <w:name w:val="heading 2"/>
    <w:basedOn w:val="Normale"/>
    <w:next w:val="Normale"/>
    <w:link w:val="Titolo2Carattere"/>
    <w:unhideWhenUsed/>
    <w:qFormat/>
    <w:locked/>
    <w:rsid w:val="00B2682B"/>
    <w:pPr>
      <w:keepNext/>
      <w:numPr>
        <w:ilvl w:val="1"/>
        <w:numId w:val="33"/>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semiHidden/>
    <w:unhideWhenUsed/>
    <w:qFormat/>
    <w:locked/>
    <w:rsid w:val="00B2682B"/>
    <w:pPr>
      <w:keepNext/>
      <w:numPr>
        <w:ilvl w:val="2"/>
        <w:numId w:val="33"/>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semiHidden/>
    <w:unhideWhenUsed/>
    <w:qFormat/>
    <w:locked/>
    <w:rsid w:val="00B2682B"/>
    <w:pPr>
      <w:keepNext/>
      <w:numPr>
        <w:ilvl w:val="3"/>
        <w:numId w:val="33"/>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semiHidden/>
    <w:unhideWhenUsed/>
    <w:qFormat/>
    <w:locked/>
    <w:rsid w:val="00B2682B"/>
    <w:pPr>
      <w:numPr>
        <w:ilvl w:val="4"/>
        <w:numId w:val="33"/>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semiHidden/>
    <w:unhideWhenUsed/>
    <w:qFormat/>
    <w:locked/>
    <w:rsid w:val="00B2682B"/>
    <w:pPr>
      <w:numPr>
        <w:ilvl w:val="5"/>
        <w:numId w:val="33"/>
      </w:numPr>
      <w:spacing w:before="240" w:after="60"/>
      <w:outlineLvl w:val="5"/>
    </w:pPr>
    <w:rPr>
      <w:rFonts w:asciiTheme="minorHAnsi" w:eastAsiaTheme="minorEastAsia" w:hAnsiTheme="minorHAnsi" w:cstheme="minorBidi"/>
      <w:b/>
      <w:bCs/>
    </w:rPr>
  </w:style>
  <w:style w:type="paragraph" w:styleId="Titolo7">
    <w:name w:val="heading 7"/>
    <w:basedOn w:val="Normale"/>
    <w:next w:val="Normale"/>
    <w:link w:val="Titolo7Carattere"/>
    <w:semiHidden/>
    <w:unhideWhenUsed/>
    <w:qFormat/>
    <w:locked/>
    <w:rsid w:val="00B2682B"/>
    <w:pPr>
      <w:numPr>
        <w:ilvl w:val="6"/>
        <w:numId w:val="33"/>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semiHidden/>
    <w:unhideWhenUsed/>
    <w:qFormat/>
    <w:locked/>
    <w:rsid w:val="00B2682B"/>
    <w:pPr>
      <w:numPr>
        <w:ilvl w:val="7"/>
        <w:numId w:val="33"/>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semiHidden/>
    <w:unhideWhenUsed/>
    <w:qFormat/>
    <w:locked/>
    <w:rsid w:val="00B2682B"/>
    <w:pPr>
      <w:numPr>
        <w:ilvl w:val="8"/>
        <w:numId w:val="33"/>
      </w:numPr>
      <w:spacing w:before="240" w:after="60"/>
      <w:outlineLvl w:val="8"/>
    </w:pPr>
    <w:rPr>
      <w:rFonts w:asciiTheme="majorHAnsi" w:eastAsiaTheme="majorEastAsia" w:hAnsiTheme="majorHAnsi" w:cstheme="maj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82828"/>
    <w:rPr>
      <w:rFonts w:ascii="Cambria" w:eastAsia="Times New Roman" w:hAnsi="Cambria"/>
      <w:b/>
      <w:bCs/>
      <w:color w:val="365F91"/>
      <w:sz w:val="28"/>
      <w:szCs w:val="28"/>
    </w:rPr>
  </w:style>
  <w:style w:type="character" w:styleId="Collegamentoipertestuale">
    <w:name w:val="Hyperlink"/>
    <w:basedOn w:val="Carpredefinitoparagrafo"/>
    <w:uiPriority w:val="99"/>
    <w:rsid w:val="00652A30"/>
    <w:rPr>
      <w:rFonts w:cs="Times New Roman"/>
      <w:u w:val="single"/>
    </w:rPr>
  </w:style>
  <w:style w:type="table" w:customStyle="1" w:styleId="TableNormal1">
    <w:name w:val="Table Normal1"/>
    <w:uiPriority w:val="99"/>
    <w:rsid w:val="00652A30"/>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tblPr>
      <w:tblInd w:w="0" w:type="dxa"/>
      <w:tblCellMar>
        <w:top w:w="0" w:type="dxa"/>
        <w:left w:w="0" w:type="dxa"/>
        <w:bottom w:w="0" w:type="dxa"/>
        <w:right w:w="0" w:type="dxa"/>
      </w:tblCellMar>
    </w:tblPr>
  </w:style>
  <w:style w:type="paragraph" w:customStyle="1" w:styleId="Intestazioneepidipagina">
    <w:name w:val="Intestazione e piè di pagina"/>
    <w:uiPriority w:val="99"/>
    <w:rsid w:val="00652A3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200" w:line="276" w:lineRule="auto"/>
    </w:pPr>
    <w:rPr>
      <w:rFonts w:ascii="Helvetica" w:eastAsia="Times New Roman" w:hAnsi="Arial Unicode MS" w:cs="Arial Unicode MS"/>
      <w:color w:val="000000"/>
      <w:sz w:val="24"/>
      <w:szCs w:val="24"/>
    </w:rPr>
  </w:style>
  <w:style w:type="paragraph" w:customStyle="1" w:styleId="Didefault">
    <w:name w:val="Di default"/>
    <w:uiPriority w:val="99"/>
    <w:rsid w:val="00652A30"/>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hAnsi="Helvetica" w:cs="Helvetica"/>
      <w:color w:val="000000"/>
    </w:rPr>
  </w:style>
  <w:style w:type="paragraph" w:styleId="Testocommento">
    <w:name w:val="annotation text"/>
    <w:basedOn w:val="Normale"/>
    <w:link w:val="TestocommentoCarattere"/>
    <w:uiPriority w:val="99"/>
    <w:semiHidden/>
    <w:rsid w:val="00652A30"/>
    <w:rPr>
      <w:rFonts w:ascii="Cambria" w:hAnsi="Cambria"/>
      <w:color w:val="000000"/>
      <w:sz w:val="20"/>
      <w:szCs w:val="20"/>
      <w:u w:color="000000"/>
      <w:lang w:eastAsia="en-US"/>
    </w:rPr>
  </w:style>
  <w:style w:type="character" w:customStyle="1" w:styleId="TestocommentoCarattere">
    <w:name w:val="Testo commento Carattere"/>
    <w:basedOn w:val="Carpredefinitoparagrafo"/>
    <w:link w:val="Testocommento"/>
    <w:uiPriority w:val="99"/>
    <w:semiHidden/>
    <w:locked/>
    <w:rsid w:val="00652A30"/>
    <w:rPr>
      <w:rFonts w:ascii="Cambria" w:hAnsi="Cambria" w:cs="Times New Roman"/>
      <w:color w:val="000000"/>
      <w:u w:color="000000"/>
      <w:lang w:eastAsia="en-US"/>
    </w:rPr>
  </w:style>
  <w:style w:type="character" w:styleId="Rimandocommento">
    <w:name w:val="annotation reference"/>
    <w:basedOn w:val="Carpredefinitoparagrafo"/>
    <w:uiPriority w:val="99"/>
    <w:semiHidden/>
    <w:rsid w:val="00652A30"/>
    <w:rPr>
      <w:rFonts w:cs="Times New Roman"/>
      <w:sz w:val="16"/>
    </w:rPr>
  </w:style>
  <w:style w:type="paragraph" w:styleId="Testofumetto">
    <w:name w:val="Balloon Text"/>
    <w:basedOn w:val="Normale"/>
    <w:link w:val="TestofumettoCarattere"/>
    <w:uiPriority w:val="99"/>
    <w:semiHidden/>
    <w:rsid w:val="00686A0F"/>
    <w:rPr>
      <w:rFonts w:ascii="Tahoma" w:hAnsi="Tahoma"/>
      <w:color w:val="000000"/>
      <w:sz w:val="16"/>
      <w:szCs w:val="16"/>
      <w:u w:color="000000"/>
      <w:lang w:eastAsia="en-US"/>
    </w:rPr>
  </w:style>
  <w:style w:type="character" w:customStyle="1" w:styleId="TestofumettoCarattere">
    <w:name w:val="Testo fumetto Carattere"/>
    <w:basedOn w:val="Carpredefinitoparagrafo"/>
    <w:link w:val="Testofumetto"/>
    <w:uiPriority w:val="99"/>
    <w:semiHidden/>
    <w:locked/>
    <w:rsid w:val="00686A0F"/>
    <w:rPr>
      <w:rFonts w:ascii="Tahoma" w:hAnsi="Tahoma" w:cs="Times New Roman"/>
      <w:color w:val="000000"/>
      <w:sz w:val="16"/>
      <w:u w:color="000000"/>
      <w:lang w:eastAsia="en-US"/>
    </w:rPr>
  </w:style>
  <w:style w:type="paragraph" w:styleId="Soggettocommento">
    <w:name w:val="annotation subject"/>
    <w:basedOn w:val="Testocommento"/>
    <w:next w:val="Testocommento"/>
    <w:link w:val="SoggettocommentoCarattere"/>
    <w:uiPriority w:val="99"/>
    <w:semiHidden/>
    <w:rsid w:val="002509C6"/>
    <w:rPr>
      <w:b/>
      <w:bCs/>
    </w:rPr>
  </w:style>
  <w:style w:type="character" w:customStyle="1" w:styleId="SoggettocommentoCarattere">
    <w:name w:val="Soggetto commento Carattere"/>
    <w:basedOn w:val="TestocommentoCarattere"/>
    <w:link w:val="Soggettocommento"/>
    <w:uiPriority w:val="99"/>
    <w:semiHidden/>
    <w:locked/>
    <w:rsid w:val="002509C6"/>
    <w:rPr>
      <w:rFonts w:ascii="Cambria" w:hAnsi="Cambria" w:cs="Times New Roman"/>
      <w:b/>
      <w:color w:val="000000"/>
      <w:u w:color="000000"/>
      <w:lang w:eastAsia="en-US"/>
    </w:rPr>
  </w:style>
  <w:style w:type="paragraph" w:styleId="Nessunaspaziatura">
    <w:name w:val="No Spacing"/>
    <w:link w:val="NessunaspaziaturaCarattere"/>
    <w:uiPriority w:val="99"/>
    <w:qFormat/>
    <w:rsid w:val="002509C6"/>
  </w:style>
  <w:style w:type="character" w:customStyle="1" w:styleId="NessunaspaziaturaCarattere">
    <w:name w:val="Nessuna spaziatura Carattere"/>
    <w:link w:val="Nessunaspaziatura"/>
    <w:uiPriority w:val="99"/>
    <w:locked/>
    <w:rsid w:val="002509C6"/>
    <w:rPr>
      <w:sz w:val="22"/>
      <w:lang w:val="it-IT" w:eastAsia="it-IT"/>
    </w:rPr>
  </w:style>
  <w:style w:type="paragraph" w:styleId="Intestazione">
    <w:name w:val="header"/>
    <w:basedOn w:val="Normale"/>
    <w:link w:val="IntestazioneCarattere"/>
    <w:uiPriority w:val="99"/>
    <w:rsid w:val="0093774B"/>
    <w:pPr>
      <w:tabs>
        <w:tab w:val="center" w:pos="4819"/>
        <w:tab w:val="right" w:pos="9638"/>
      </w:tabs>
    </w:pPr>
  </w:style>
  <w:style w:type="character" w:customStyle="1" w:styleId="IntestazioneCarattere">
    <w:name w:val="Intestazione Carattere"/>
    <w:basedOn w:val="Carpredefinitoparagrafo"/>
    <w:link w:val="Intestazione"/>
    <w:uiPriority w:val="99"/>
    <w:locked/>
    <w:rsid w:val="0093774B"/>
    <w:rPr>
      <w:rFonts w:cs="Times New Roman"/>
      <w:sz w:val="22"/>
    </w:rPr>
  </w:style>
  <w:style w:type="paragraph" w:styleId="Pidipagina">
    <w:name w:val="footer"/>
    <w:basedOn w:val="Normale"/>
    <w:link w:val="PidipaginaCarattere"/>
    <w:uiPriority w:val="99"/>
    <w:rsid w:val="0093774B"/>
    <w:pPr>
      <w:tabs>
        <w:tab w:val="center" w:pos="4819"/>
        <w:tab w:val="right" w:pos="9638"/>
      </w:tabs>
    </w:pPr>
  </w:style>
  <w:style w:type="character" w:customStyle="1" w:styleId="PidipaginaCarattere">
    <w:name w:val="Piè di pagina Carattere"/>
    <w:basedOn w:val="Carpredefinitoparagrafo"/>
    <w:link w:val="Pidipagina"/>
    <w:uiPriority w:val="99"/>
    <w:locked/>
    <w:rsid w:val="0093774B"/>
    <w:rPr>
      <w:rFonts w:cs="Times New Roman"/>
      <w:sz w:val="22"/>
    </w:rPr>
  </w:style>
  <w:style w:type="paragraph" w:customStyle="1" w:styleId="Livellonota21">
    <w:name w:val="Livello nota 21"/>
    <w:basedOn w:val="Normale"/>
    <w:uiPriority w:val="99"/>
    <w:rsid w:val="00F04457"/>
    <w:pPr>
      <w:keepNext/>
      <w:numPr>
        <w:ilvl w:val="1"/>
        <w:numId w:val="5"/>
      </w:numPr>
      <w:contextualSpacing/>
      <w:outlineLvl w:val="1"/>
    </w:pPr>
    <w:rPr>
      <w:rFonts w:ascii="Verdana" w:hAnsi="Verdana"/>
    </w:rPr>
  </w:style>
  <w:style w:type="table" w:styleId="Grigliatabella">
    <w:name w:val="Table Grid"/>
    <w:basedOn w:val="Tabellanormale"/>
    <w:uiPriority w:val="59"/>
    <w:rsid w:val="00B45021"/>
    <w:rPr>
      <w:rFonts w:ascii="Cambria" w:eastAsia="MS Minngs"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1"/>
    <w:qFormat/>
    <w:rsid w:val="00B45021"/>
    <w:pPr>
      <w:ind w:left="720"/>
      <w:contextualSpacing/>
    </w:pPr>
  </w:style>
  <w:style w:type="paragraph" w:styleId="Corpodeltesto">
    <w:name w:val="Body Text"/>
    <w:basedOn w:val="Normale"/>
    <w:link w:val="CorpodeltestoCarattere"/>
    <w:uiPriority w:val="99"/>
    <w:rsid w:val="00406DCC"/>
    <w:pPr>
      <w:widowControl w:val="0"/>
      <w:spacing w:after="0" w:line="240" w:lineRule="auto"/>
      <w:ind w:left="112" w:firstLine="427"/>
    </w:pPr>
    <w:rPr>
      <w:rFonts w:ascii="Garamond" w:hAnsi="Garamond"/>
      <w:sz w:val="24"/>
      <w:szCs w:val="24"/>
      <w:lang w:val="en-US" w:eastAsia="en-US"/>
    </w:rPr>
  </w:style>
  <w:style w:type="character" w:customStyle="1" w:styleId="CorpodeltestoCarattere">
    <w:name w:val="Corpo del testo Carattere"/>
    <w:basedOn w:val="Carpredefinitoparagrafo"/>
    <w:link w:val="Corpodeltesto"/>
    <w:uiPriority w:val="99"/>
    <w:locked/>
    <w:rsid w:val="00406DCC"/>
    <w:rPr>
      <w:rFonts w:ascii="Garamond" w:hAnsi="Garamond" w:cs="Times New Roman"/>
      <w:sz w:val="24"/>
      <w:szCs w:val="24"/>
      <w:lang w:val="en-US" w:eastAsia="en-US"/>
    </w:rPr>
  </w:style>
  <w:style w:type="paragraph" w:customStyle="1" w:styleId="Default">
    <w:name w:val="Default"/>
    <w:uiPriority w:val="99"/>
    <w:rsid w:val="00A86F55"/>
    <w:pPr>
      <w:widowControl w:val="0"/>
      <w:autoSpaceDE w:val="0"/>
      <w:autoSpaceDN w:val="0"/>
      <w:adjustRightInd w:val="0"/>
    </w:pPr>
    <w:rPr>
      <w:rFonts w:cs="Calibri"/>
      <w:color w:val="000000"/>
      <w:sz w:val="24"/>
      <w:szCs w:val="24"/>
    </w:rPr>
  </w:style>
  <w:style w:type="paragraph" w:customStyle="1" w:styleId="Heading21">
    <w:name w:val="Heading 21"/>
    <w:basedOn w:val="Normale"/>
    <w:uiPriority w:val="99"/>
    <w:rsid w:val="00677CF8"/>
    <w:pPr>
      <w:widowControl w:val="0"/>
      <w:spacing w:after="0" w:line="240" w:lineRule="auto"/>
      <w:ind w:left="112"/>
      <w:outlineLvl w:val="2"/>
    </w:pPr>
    <w:rPr>
      <w:rFonts w:ascii="Tahoma" w:hAnsi="Tahoma"/>
      <w:b/>
      <w:bCs/>
      <w:lang w:val="en-US" w:eastAsia="en-US"/>
    </w:rPr>
  </w:style>
  <w:style w:type="paragraph" w:customStyle="1" w:styleId="Heading31">
    <w:name w:val="Heading 31"/>
    <w:basedOn w:val="Normale"/>
    <w:uiPriority w:val="99"/>
    <w:rsid w:val="00C90FC8"/>
    <w:pPr>
      <w:widowControl w:val="0"/>
      <w:spacing w:after="0" w:line="240" w:lineRule="auto"/>
      <w:ind w:left="649"/>
      <w:outlineLvl w:val="3"/>
    </w:pPr>
    <w:rPr>
      <w:rFonts w:ascii="Arial" w:hAnsi="Arial"/>
      <w:b/>
      <w:bCs/>
      <w:sz w:val="24"/>
      <w:szCs w:val="24"/>
      <w:lang w:val="en-US" w:eastAsia="en-US"/>
    </w:rPr>
  </w:style>
  <w:style w:type="paragraph" w:customStyle="1" w:styleId="Heading41">
    <w:name w:val="Heading 41"/>
    <w:basedOn w:val="Normale"/>
    <w:uiPriority w:val="99"/>
    <w:rsid w:val="00C90FC8"/>
    <w:pPr>
      <w:widowControl w:val="0"/>
      <w:spacing w:after="0" w:line="240" w:lineRule="auto"/>
      <w:ind w:left="112"/>
      <w:outlineLvl w:val="4"/>
    </w:pPr>
    <w:rPr>
      <w:rFonts w:ascii="Times New Roman" w:eastAsia="Times New Roman" w:hAnsi="Times New Roman"/>
      <w:b/>
      <w:bCs/>
      <w:i/>
      <w:sz w:val="24"/>
      <w:szCs w:val="24"/>
      <w:lang w:val="en-US" w:eastAsia="en-US"/>
    </w:rPr>
  </w:style>
  <w:style w:type="numbering" w:customStyle="1" w:styleId="List0">
    <w:name w:val="List 0"/>
    <w:rsid w:val="00B92F8C"/>
    <w:pPr>
      <w:numPr>
        <w:numId w:val="1"/>
      </w:numPr>
    </w:pPr>
  </w:style>
  <w:style w:type="numbering" w:customStyle="1" w:styleId="Numerato">
    <w:name w:val="Numerato"/>
    <w:rsid w:val="00B92F8C"/>
    <w:pPr>
      <w:numPr>
        <w:numId w:val="4"/>
      </w:numPr>
    </w:pPr>
  </w:style>
  <w:style w:type="paragraph" w:customStyle="1" w:styleId="Heading4">
    <w:name w:val="Heading 4"/>
    <w:basedOn w:val="Normale"/>
    <w:uiPriority w:val="1"/>
    <w:qFormat/>
    <w:rsid w:val="004C01D2"/>
    <w:pPr>
      <w:widowControl w:val="0"/>
      <w:spacing w:after="0" w:line="240" w:lineRule="auto"/>
      <w:ind w:left="112"/>
      <w:outlineLvl w:val="4"/>
    </w:pPr>
    <w:rPr>
      <w:b/>
      <w:bCs/>
      <w:lang w:val="en-US" w:eastAsia="en-US"/>
    </w:rPr>
  </w:style>
  <w:style w:type="table" w:customStyle="1" w:styleId="TableNormal">
    <w:name w:val="Table Normal"/>
    <w:uiPriority w:val="2"/>
    <w:semiHidden/>
    <w:unhideWhenUsed/>
    <w:qFormat/>
    <w:rsid w:val="00CE657C"/>
    <w:pPr>
      <w:widowControl w:val="0"/>
    </w:pPr>
    <w:rPr>
      <w:lang w:val="en-US" w:eastAsia="en-US"/>
    </w:rPr>
    <w:tblPr>
      <w:tblInd w:w="0" w:type="dxa"/>
      <w:tblCellMar>
        <w:top w:w="0" w:type="dxa"/>
        <w:left w:w="0" w:type="dxa"/>
        <w:bottom w:w="0" w:type="dxa"/>
        <w:right w:w="0" w:type="dxa"/>
      </w:tblCellMar>
    </w:tblPr>
  </w:style>
  <w:style w:type="paragraph" w:customStyle="1" w:styleId="Heading2">
    <w:name w:val="Heading 2"/>
    <w:basedOn w:val="Normale"/>
    <w:uiPriority w:val="1"/>
    <w:qFormat/>
    <w:rsid w:val="00CE657C"/>
    <w:pPr>
      <w:widowControl w:val="0"/>
      <w:spacing w:before="47" w:after="0" w:line="240" w:lineRule="auto"/>
      <w:ind w:left="372" w:hanging="260"/>
      <w:outlineLvl w:val="2"/>
    </w:pPr>
    <w:rPr>
      <w:b/>
      <w:bCs/>
      <w:sz w:val="26"/>
      <w:szCs w:val="26"/>
      <w:lang w:val="en-US" w:eastAsia="en-US"/>
    </w:rPr>
  </w:style>
  <w:style w:type="paragraph" w:customStyle="1" w:styleId="TableParagraph">
    <w:name w:val="Table Paragraph"/>
    <w:basedOn w:val="Normale"/>
    <w:uiPriority w:val="1"/>
    <w:qFormat/>
    <w:rsid w:val="00CE657C"/>
    <w:pPr>
      <w:widowControl w:val="0"/>
      <w:spacing w:after="0" w:line="240" w:lineRule="auto"/>
    </w:pPr>
    <w:rPr>
      <w:lang w:val="en-US" w:eastAsia="en-US"/>
    </w:rPr>
  </w:style>
  <w:style w:type="character" w:customStyle="1" w:styleId="Titolo2Carattere">
    <w:name w:val="Titolo 2 Carattere"/>
    <w:basedOn w:val="Carpredefinitoparagrafo"/>
    <w:link w:val="Titolo2"/>
    <w:rsid w:val="00B2682B"/>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semiHidden/>
    <w:rsid w:val="00B2682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semiHidden/>
    <w:rsid w:val="00B2682B"/>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semiHidden/>
    <w:rsid w:val="00B2682B"/>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semiHidden/>
    <w:rsid w:val="00B2682B"/>
    <w:rPr>
      <w:rFonts w:asciiTheme="minorHAnsi" w:eastAsiaTheme="minorEastAsia" w:hAnsiTheme="minorHAnsi" w:cstheme="minorBidi"/>
      <w:b/>
      <w:bCs/>
    </w:rPr>
  </w:style>
  <w:style w:type="character" w:customStyle="1" w:styleId="Titolo7Carattere">
    <w:name w:val="Titolo 7 Carattere"/>
    <w:basedOn w:val="Carpredefinitoparagrafo"/>
    <w:link w:val="Titolo7"/>
    <w:semiHidden/>
    <w:rsid w:val="00B2682B"/>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semiHidden/>
    <w:rsid w:val="00B2682B"/>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semiHidden/>
    <w:rsid w:val="00B2682B"/>
    <w:rPr>
      <w:rFonts w:asciiTheme="majorHAnsi" w:eastAsiaTheme="majorEastAsia" w:hAnsiTheme="majorHAnsi" w:cstheme="majorBidi"/>
    </w:rPr>
  </w:style>
  <w:style w:type="character" w:styleId="Numeropagina">
    <w:name w:val="page number"/>
    <w:basedOn w:val="Carpredefinitoparagrafo"/>
    <w:uiPriority w:val="99"/>
    <w:semiHidden/>
    <w:unhideWhenUsed/>
    <w:rsid w:val="0007453D"/>
  </w:style>
  <w:style w:type="paragraph" w:styleId="Titolo">
    <w:name w:val="Title"/>
    <w:basedOn w:val="Normale"/>
    <w:link w:val="TitoloCarattere"/>
    <w:qFormat/>
    <w:locked/>
    <w:rsid w:val="00345D7B"/>
    <w:pPr>
      <w:spacing w:after="0" w:line="20" w:lineRule="atLeast"/>
      <w:jc w:val="center"/>
    </w:pPr>
    <w:rPr>
      <w:rFonts w:ascii="Times New Roman" w:eastAsia="Times New Roman" w:hAnsi="Times New Roman"/>
      <w:b/>
      <w:sz w:val="28"/>
      <w:szCs w:val="20"/>
      <w:u w:color="000000"/>
    </w:rPr>
  </w:style>
  <w:style w:type="character" w:customStyle="1" w:styleId="TitoloCarattere">
    <w:name w:val="Titolo Carattere"/>
    <w:basedOn w:val="Carpredefinitoparagrafo"/>
    <w:link w:val="Titolo"/>
    <w:rsid w:val="00345D7B"/>
    <w:rPr>
      <w:rFonts w:ascii="Times New Roman" w:eastAsia="Times New Roman" w:hAnsi="Times New Roman"/>
      <w:b/>
      <w:sz w:val="28"/>
      <w:szCs w:val="20"/>
      <w:u w:color="000000"/>
    </w:rPr>
  </w:style>
  <w:style w:type="paragraph" w:customStyle="1" w:styleId="Grigliatabella1">
    <w:name w:val="Griglia tabella1"/>
    <w:rsid w:val="00EC2FF0"/>
    <w:pPr>
      <w:widowControl w:val="0"/>
      <w:pBdr>
        <w:top w:val="nil"/>
        <w:left w:val="nil"/>
        <w:bottom w:val="nil"/>
        <w:right w:val="nil"/>
        <w:between w:val="nil"/>
        <w:bar w:val="nil"/>
      </w:pBdr>
    </w:pPr>
    <w:rPr>
      <w:rFonts w:ascii="Candara" w:eastAsia="Candara" w:hAnsi="Candara" w:cs="Candara"/>
      <w:color w:val="000000"/>
      <w:u w:color="000000"/>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09C6"/>
    <w:pPr>
      <w:spacing w:after="200" w:line="276" w:lineRule="auto"/>
    </w:pPr>
  </w:style>
  <w:style w:type="paragraph" w:styleId="Titolo1">
    <w:name w:val="heading 1"/>
    <w:basedOn w:val="Normale"/>
    <w:next w:val="Normale"/>
    <w:link w:val="Titolo1Carattere"/>
    <w:uiPriority w:val="99"/>
    <w:qFormat/>
    <w:rsid w:val="00182828"/>
    <w:pPr>
      <w:keepNext/>
      <w:keepLines/>
      <w:numPr>
        <w:numId w:val="33"/>
      </w:numPr>
      <w:spacing w:before="480" w:after="0"/>
      <w:outlineLvl w:val="0"/>
    </w:pPr>
    <w:rPr>
      <w:rFonts w:ascii="Cambria" w:eastAsia="Times New Roman" w:hAnsi="Cambria"/>
      <w:b/>
      <w:bCs/>
      <w:color w:val="365F91"/>
      <w:sz w:val="28"/>
      <w:szCs w:val="28"/>
    </w:rPr>
  </w:style>
  <w:style w:type="paragraph" w:styleId="Titolo2">
    <w:name w:val="heading 2"/>
    <w:basedOn w:val="Normale"/>
    <w:next w:val="Normale"/>
    <w:link w:val="Titolo2Carattere"/>
    <w:unhideWhenUsed/>
    <w:qFormat/>
    <w:locked/>
    <w:rsid w:val="00B2682B"/>
    <w:pPr>
      <w:keepNext/>
      <w:numPr>
        <w:ilvl w:val="1"/>
        <w:numId w:val="33"/>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semiHidden/>
    <w:unhideWhenUsed/>
    <w:qFormat/>
    <w:locked/>
    <w:rsid w:val="00B2682B"/>
    <w:pPr>
      <w:keepNext/>
      <w:numPr>
        <w:ilvl w:val="2"/>
        <w:numId w:val="33"/>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semiHidden/>
    <w:unhideWhenUsed/>
    <w:qFormat/>
    <w:locked/>
    <w:rsid w:val="00B2682B"/>
    <w:pPr>
      <w:keepNext/>
      <w:numPr>
        <w:ilvl w:val="3"/>
        <w:numId w:val="33"/>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semiHidden/>
    <w:unhideWhenUsed/>
    <w:qFormat/>
    <w:locked/>
    <w:rsid w:val="00B2682B"/>
    <w:pPr>
      <w:numPr>
        <w:ilvl w:val="4"/>
        <w:numId w:val="33"/>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semiHidden/>
    <w:unhideWhenUsed/>
    <w:qFormat/>
    <w:locked/>
    <w:rsid w:val="00B2682B"/>
    <w:pPr>
      <w:numPr>
        <w:ilvl w:val="5"/>
        <w:numId w:val="33"/>
      </w:numPr>
      <w:spacing w:before="240" w:after="60"/>
      <w:outlineLvl w:val="5"/>
    </w:pPr>
    <w:rPr>
      <w:rFonts w:asciiTheme="minorHAnsi" w:eastAsiaTheme="minorEastAsia" w:hAnsiTheme="minorHAnsi" w:cstheme="minorBidi"/>
      <w:b/>
      <w:bCs/>
    </w:rPr>
  </w:style>
  <w:style w:type="paragraph" w:styleId="Titolo7">
    <w:name w:val="heading 7"/>
    <w:basedOn w:val="Normale"/>
    <w:next w:val="Normale"/>
    <w:link w:val="Titolo7Carattere"/>
    <w:semiHidden/>
    <w:unhideWhenUsed/>
    <w:qFormat/>
    <w:locked/>
    <w:rsid w:val="00B2682B"/>
    <w:pPr>
      <w:numPr>
        <w:ilvl w:val="6"/>
        <w:numId w:val="33"/>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semiHidden/>
    <w:unhideWhenUsed/>
    <w:qFormat/>
    <w:locked/>
    <w:rsid w:val="00B2682B"/>
    <w:pPr>
      <w:numPr>
        <w:ilvl w:val="7"/>
        <w:numId w:val="33"/>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semiHidden/>
    <w:unhideWhenUsed/>
    <w:qFormat/>
    <w:locked/>
    <w:rsid w:val="00B2682B"/>
    <w:pPr>
      <w:numPr>
        <w:ilvl w:val="8"/>
        <w:numId w:val="33"/>
      </w:numPr>
      <w:spacing w:before="240" w:after="60"/>
      <w:outlineLvl w:val="8"/>
    </w:pPr>
    <w:rPr>
      <w:rFonts w:asciiTheme="majorHAnsi" w:eastAsiaTheme="majorEastAsia" w:hAnsiTheme="majorHAnsi" w:cstheme="majorBid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9"/>
    <w:locked/>
    <w:rsid w:val="00182828"/>
    <w:rPr>
      <w:rFonts w:ascii="Cambria" w:eastAsia="Times New Roman" w:hAnsi="Cambria"/>
      <w:b/>
      <w:bCs/>
      <w:color w:val="365F91"/>
      <w:sz w:val="28"/>
      <w:szCs w:val="28"/>
    </w:rPr>
  </w:style>
  <w:style w:type="character" w:styleId="Collegamentoipertestuale">
    <w:name w:val="Hyperlink"/>
    <w:basedOn w:val="Caratterepredefinitoparagrafo"/>
    <w:uiPriority w:val="99"/>
    <w:rsid w:val="00652A30"/>
    <w:rPr>
      <w:rFonts w:cs="Times New Roman"/>
      <w:u w:val="single"/>
    </w:rPr>
  </w:style>
  <w:style w:type="table" w:customStyle="1" w:styleId="TableNormal1">
    <w:name w:val="Table Normal1"/>
    <w:uiPriority w:val="99"/>
    <w:rsid w:val="00652A30"/>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tblPr>
      <w:tblInd w:w="0" w:type="dxa"/>
      <w:tblCellMar>
        <w:top w:w="0" w:type="dxa"/>
        <w:left w:w="0" w:type="dxa"/>
        <w:bottom w:w="0" w:type="dxa"/>
        <w:right w:w="0" w:type="dxa"/>
      </w:tblCellMar>
    </w:tblPr>
  </w:style>
  <w:style w:type="paragraph" w:customStyle="1" w:styleId="Intestazioneepidipagina">
    <w:name w:val="Intestazione e piè di pagina"/>
    <w:uiPriority w:val="99"/>
    <w:rsid w:val="00652A3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200" w:line="276" w:lineRule="auto"/>
    </w:pPr>
    <w:rPr>
      <w:rFonts w:ascii="Helvetica" w:eastAsia="Times New Roman" w:hAnsi="Arial Unicode MS" w:cs="Arial Unicode MS"/>
      <w:color w:val="000000"/>
      <w:sz w:val="24"/>
      <w:szCs w:val="24"/>
    </w:rPr>
  </w:style>
  <w:style w:type="paragraph" w:customStyle="1" w:styleId="Didefault">
    <w:name w:val="Di default"/>
    <w:uiPriority w:val="99"/>
    <w:rsid w:val="00652A30"/>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hAnsi="Helvetica" w:cs="Helvetica"/>
      <w:color w:val="000000"/>
    </w:rPr>
  </w:style>
  <w:style w:type="paragraph" w:styleId="Testocommento">
    <w:name w:val="annotation text"/>
    <w:basedOn w:val="Normale"/>
    <w:link w:val="TestocommentoCarattere"/>
    <w:uiPriority w:val="99"/>
    <w:semiHidden/>
    <w:rsid w:val="00652A30"/>
    <w:rPr>
      <w:rFonts w:ascii="Cambria" w:hAnsi="Cambria"/>
      <w:color w:val="000000"/>
      <w:sz w:val="20"/>
      <w:szCs w:val="20"/>
      <w:u w:color="000000"/>
      <w:lang w:eastAsia="en-US"/>
    </w:rPr>
  </w:style>
  <w:style w:type="character" w:customStyle="1" w:styleId="TestocommentoCarattere">
    <w:name w:val="Testo commento Carattere"/>
    <w:basedOn w:val="Caratterepredefinitoparagrafo"/>
    <w:link w:val="Testocommento"/>
    <w:uiPriority w:val="99"/>
    <w:semiHidden/>
    <w:locked/>
    <w:rsid w:val="00652A30"/>
    <w:rPr>
      <w:rFonts w:ascii="Cambria" w:hAnsi="Cambria" w:cs="Times New Roman"/>
      <w:color w:val="000000"/>
      <w:u w:color="000000"/>
      <w:lang w:eastAsia="en-US"/>
    </w:rPr>
  </w:style>
  <w:style w:type="character" w:styleId="Rimandocommento">
    <w:name w:val="annotation reference"/>
    <w:basedOn w:val="Caratterepredefinitoparagrafo"/>
    <w:uiPriority w:val="99"/>
    <w:semiHidden/>
    <w:rsid w:val="00652A30"/>
    <w:rPr>
      <w:rFonts w:cs="Times New Roman"/>
      <w:sz w:val="16"/>
    </w:rPr>
  </w:style>
  <w:style w:type="paragraph" w:styleId="Testofumetto">
    <w:name w:val="Balloon Text"/>
    <w:basedOn w:val="Normale"/>
    <w:link w:val="TestofumettoCarattere"/>
    <w:uiPriority w:val="99"/>
    <w:semiHidden/>
    <w:rsid w:val="00686A0F"/>
    <w:rPr>
      <w:rFonts w:ascii="Tahoma" w:hAnsi="Tahoma"/>
      <w:color w:val="000000"/>
      <w:sz w:val="16"/>
      <w:szCs w:val="16"/>
      <w:u w:color="000000"/>
      <w:lang w:eastAsia="en-US"/>
    </w:rPr>
  </w:style>
  <w:style w:type="character" w:customStyle="1" w:styleId="TestofumettoCarattere">
    <w:name w:val="Testo fumetto Carattere"/>
    <w:basedOn w:val="Caratterepredefinitoparagrafo"/>
    <w:link w:val="Testofumetto"/>
    <w:uiPriority w:val="99"/>
    <w:semiHidden/>
    <w:locked/>
    <w:rsid w:val="00686A0F"/>
    <w:rPr>
      <w:rFonts w:ascii="Tahoma" w:hAnsi="Tahoma" w:cs="Times New Roman"/>
      <w:color w:val="000000"/>
      <w:sz w:val="16"/>
      <w:u w:color="000000"/>
      <w:lang w:eastAsia="en-US"/>
    </w:rPr>
  </w:style>
  <w:style w:type="paragraph" w:styleId="Soggettocommento">
    <w:name w:val="annotation subject"/>
    <w:basedOn w:val="Testocommento"/>
    <w:next w:val="Testocommento"/>
    <w:link w:val="SoggettocommentoCarattere"/>
    <w:uiPriority w:val="99"/>
    <w:semiHidden/>
    <w:rsid w:val="002509C6"/>
    <w:rPr>
      <w:b/>
      <w:bCs/>
    </w:rPr>
  </w:style>
  <w:style w:type="character" w:customStyle="1" w:styleId="SoggettocommentoCarattere">
    <w:name w:val="Soggetto commento Carattere"/>
    <w:basedOn w:val="TestocommentoCarattere"/>
    <w:link w:val="Soggettocommento"/>
    <w:uiPriority w:val="99"/>
    <w:semiHidden/>
    <w:locked/>
    <w:rsid w:val="002509C6"/>
    <w:rPr>
      <w:rFonts w:ascii="Cambria" w:hAnsi="Cambria" w:cs="Times New Roman"/>
      <w:b/>
      <w:color w:val="000000"/>
      <w:u w:color="000000"/>
      <w:lang w:eastAsia="en-US"/>
    </w:rPr>
  </w:style>
  <w:style w:type="paragraph" w:styleId="Nessunaspaziatura">
    <w:name w:val="No Spacing"/>
    <w:link w:val="NessunaspaziaturaCarattere"/>
    <w:uiPriority w:val="99"/>
    <w:qFormat/>
    <w:rsid w:val="002509C6"/>
  </w:style>
  <w:style w:type="character" w:customStyle="1" w:styleId="NessunaspaziaturaCarattere">
    <w:name w:val="Nessuna spaziatura Carattere"/>
    <w:link w:val="Nessunaspaziatura"/>
    <w:uiPriority w:val="99"/>
    <w:locked/>
    <w:rsid w:val="002509C6"/>
    <w:rPr>
      <w:sz w:val="22"/>
      <w:lang w:val="it-IT" w:eastAsia="it-IT"/>
    </w:rPr>
  </w:style>
  <w:style w:type="paragraph" w:styleId="Intestazione">
    <w:name w:val="header"/>
    <w:basedOn w:val="Normale"/>
    <w:link w:val="IntestazioneCarattere"/>
    <w:uiPriority w:val="99"/>
    <w:rsid w:val="0093774B"/>
    <w:pPr>
      <w:tabs>
        <w:tab w:val="center" w:pos="4819"/>
        <w:tab w:val="right" w:pos="9638"/>
      </w:tabs>
    </w:pPr>
  </w:style>
  <w:style w:type="character" w:customStyle="1" w:styleId="IntestazioneCarattere">
    <w:name w:val="Intestazione Carattere"/>
    <w:basedOn w:val="Caratterepredefinitoparagrafo"/>
    <w:link w:val="Intestazione"/>
    <w:uiPriority w:val="99"/>
    <w:locked/>
    <w:rsid w:val="0093774B"/>
    <w:rPr>
      <w:rFonts w:cs="Times New Roman"/>
      <w:sz w:val="22"/>
    </w:rPr>
  </w:style>
  <w:style w:type="paragraph" w:styleId="Pidipagina">
    <w:name w:val="footer"/>
    <w:basedOn w:val="Normale"/>
    <w:link w:val="PidipaginaCarattere"/>
    <w:uiPriority w:val="99"/>
    <w:rsid w:val="0093774B"/>
    <w:pPr>
      <w:tabs>
        <w:tab w:val="center" w:pos="4819"/>
        <w:tab w:val="right" w:pos="9638"/>
      </w:tabs>
    </w:pPr>
  </w:style>
  <w:style w:type="character" w:customStyle="1" w:styleId="PidipaginaCarattere">
    <w:name w:val="Piè di pagina Carattere"/>
    <w:basedOn w:val="Caratterepredefinitoparagrafo"/>
    <w:link w:val="Pidipagina"/>
    <w:uiPriority w:val="99"/>
    <w:locked/>
    <w:rsid w:val="0093774B"/>
    <w:rPr>
      <w:rFonts w:cs="Times New Roman"/>
      <w:sz w:val="22"/>
    </w:rPr>
  </w:style>
  <w:style w:type="paragraph" w:customStyle="1" w:styleId="Livellonota21">
    <w:name w:val="Livello nota 21"/>
    <w:basedOn w:val="Normale"/>
    <w:uiPriority w:val="99"/>
    <w:rsid w:val="00F04457"/>
    <w:pPr>
      <w:keepNext/>
      <w:numPr>
        <w:ilvl w:val="1"/>
        <w:numId w:val="5"/>
      </w:numPr>
      <w:contextualSpacing/>
      <w:outlineLvl w:val="1"/>
    </w:pPr>
    <w:rPr>
      <w:rFonts w:ascii="Verdana" w:hAnsi="Verdana"/>
    </w:rPr>
  </w:style>
  <w:style w:type="table" w:styleId="Grigliatabella">
    <w:name w:val="Table Grid"/>
    <w:basedOn w:val="Tabellanormale"/>
    <w:uiPriority w:val="59"/>
    <w:rsid w:val="00B45021"/>
    <w:rPr>
      <w:rFonts w:ascii="Cambria" w:eastAsia="MS Minngs"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1"/>
    <w:qFormat/>
    <w:rsid w:val="00B45021"/>
    <w:pPr>
      <w:ind w:left="720"/>
      <w:contextualSpacing/>
    </w:pPr>
  </w:style>
  <w:style w:type="paragraph" w:styleId="Corpodeltesto">
    <w:name w:val="Body Text"/>
    <w:basedOn w:val="Normale"/>
    <w:link w:val="CorpodeltestoCarattere"/>
    <w:uiPriority w:val="99"/>
    <w:rsid w:val="00406DCC"/>
    <w:pPr>
      <w:widowControl w:val="0"/>
      <w:spacing w:after="0" w:line="240" w:lineRule="auto"/>
      <w:ind w:left="112" w:firstLine="427"/>
    </w:pPr>
    <w:rPr>
      <w:rFonts w:ascii="Garamond" w:hAnsi="Garamond"/>
      <w:sz w:val="24"/>
      <w:szCs w:val="24"/>
      <w:lang w:val="en-US" w:eastAsia="en-US"/>
    </w:rPr>
  </w:style>
  <w:style w:type="character" w:customStyle="1" w:styleId="CorpodeltestoCarattere">
    <w:name w:val="Corpo del testo Carattere"/>
    <w:basedOn w:val="Caratterepredefinitoparagrafo"/>
    <w:link w:val="Corpodeltesto"/>
    <w:uiPriority w:val="99"/>
    <w:locked/>
    <w:rsid w:val="00406DCC"/>
    <w:rPr>
      <w:rFonts w:ascii="Garamond" w:hAnsi="Garamond" w:cs="Times New Roman"/>
      <w:sz w:val="24"/>
      <w:szCs w:val="24"/>
      <w:lang w:val="en-US" w:eastAsia="en-US"/>
    </w:rPr>
  </w:style>
  <w:style w:type="paragraph" w:customStyle="1" w:styleId="Default">
    <w:name w:val="Default"/>
    <w:uiPriority w:val="99"/>
    <w:rsid w:val="00A86F55"/>
    <w:pPr>
      <w:widowControl w:val="0"/>
      <w:autoSpaceDE w:val="0"/>
      <w:autoSpaceDN w:val="0"/>
      <w:adjustRightInd w:val="0"/>
    </w:pPr>
    <w:rPr>
      <w:rFonts w:cs="Calibri"/>
      <w:color w:val="000000"/>
      <w:sz w:val="24"/>
      <w:szCs w:val="24"/>
    </w:rPr>
  </w:style>
  <w:style w:type="paragraph" w:customStyle="1" w:styleId="Heading21">
    <w:name w:val="Heading 21"/>
    <w:basedOn w:val="Normale"/>
    <w:uiPriority w:val="99"/>
    <w:rsid w:val="00677CF8"/>
    <w:pPr>
      <w:widowControl w:val="0"/>
      <w:spacing w:after="0" w:line="240" w:lineRule="auto"/>
      <w:ind w:left="112"/>
      <w:outlineLvl w:val="2"/>
    </w:pPr>
    <w:rPr>
      <w:rFonts w:ascii="Tahoma" w:hAnsi="Tahoma"/>
      <w:b/>
      <w:bCs/>
      <w:lang w:val="en-US" w:eastAsia="en-US"/>
    </w:rPr>
  </w:style>
  <w:style w:type="paragraph" w:customStyle="1" w:styleId="Heading31">
    <w:name w:val="Heading 31"/>
    <w:basedOn w:val="Normale"/>
    <w:uiPriority w:val="99"/>
    <w:rsid w:val="00C90FC8"/>
    <w:pPr>
      <w:widowControl w:val="0"/>
      <w:spacing w:after="0" w:line="240" w:lineRule="auto"/>
      <w:ind w:left="649"/>
      <w:outlineLvl w:val="3"/>
    </w:pPr>
    <w:rPr>
      <w:rFonts w:ascii="Arial" w:hAnsi="Arial"/>
      <w:b/>
      <w:bCs/>
      <w:sz w:val="24"/>
      <w:szCs w:val="24"/>
      <w:lang w:val="en-US" w:eastAsia="en-US"/>
    </w:rPr>
  </w:style>
  <w:style w:type="paragraph" w:customStyle="1" w:styleId="Heading41">
    <w:name w:val="Heading 41"/>
    <w:basedOn w:val="Normale"/>
    <w:uiPriority w:val="99"/>
    <w:rsid w:val="00C90FC8"/>
    <w:pPr>
      <w:widowControl w:val="0"/>
      <w:spacing w:after="0" w:line="240" w:lineRule="auto"/>
      <w:ind w:left="112"/>
      <w:outlineLvl w:val="4"/>
    </w:pPr>
    <w:rPr>
      <w:rFonts w:ascii="Times New Roman" w:eastAsia="Times New Roman" w:hAnsi="Times New Roman"/>
      <w:b/>
      <w:bCs/>
      <w:i/>
      <w:sz w:val="24"/>
      <w:szCs w:val="24"/>
      <w:lang w:val="en-US" w:eastAsia="en-US"/>
    </w:rPr>
  </w:style>
  <w:style w:type="numbering" w:customStyle="1" w:styleId="List0">
    <w:name w:val="List 0"/>
    <w:rsid w:val="00B92F8C"/>
    <w:pPr>
      <w:numPr>
        <w:numId w:val="1"/>
      </w:numPr>
    </w:pPr>
  </w:style>
  <w:style w:type="numbering" w:customStyle="1" w:styleId="Numerato">
    <w:name w:val="Numerato"/>
    <w:rsid w:val="00B92F8C"/>
    <w:pPr>
      <w:numPr>
        <w:numId w:val="4"/>
      </w:numPr>
    </w:pPr>
  </w:style>
  <w:style w:type="paragraph" w:customStyle="1" w:styleId="Heading4">
    <w:name w:val="Heading 4"/>
    <w:basedOn w:val="Normale"/>
    <w:uiPriority w:val="1"/>
    <w:qFormat/>
    <w:rsid w:val="004C01D2"/>
    <w:pPr>
      <w:widowControl w:val="0"/>
      <w:spacing w:after="0" w:line="240" w:lineRule="auto"/>
      <w:ind w:left="112"/>
      <w:outlineLvl w:val="4"/>
    </w:pPr>
    <w:rPr>
      <w:b/>
      <w:bCs/>
      <w:lang w:val="en-US" w:eastAsia="en-US"/>
    </w:rPr>
  </w:style>
  <w:style w:type="table" w:customStyle="1" w:styleId="TableNormal">
    <w:name w:val="Table Normal"/>
    <w:uiPriority w:val="2"/>
    <w:semiHidden/>
    <w:unhideWhenUsed/>
    <w:qFormat/>
    <w:rsid w:val="00CE657C"/>
    <w:pPr>
      <w:widowControl w:val="0"/>
    </w:pPr>
    <w:rPr>
      <w:lang w:val="en-US" w:eastAsia="en-US"/>
    </w:rPr>
    <w:tblPr>
      <w:tblInd w:w="0" w:type="dxa"/>
      <w:tblCellMar>
        <w:top w:w="0" w:type="dxa"/>
        <w:left w:w="0" w:type="dxa"/>
        <w:bottom w:w="0" w:type="dxa"/>
        <w:right w:w="0" w:type="dxa"/>
      </w:tblCellMar>
    </w:tblPr>
  </w:style>
  <w:style w:type="paragraph" w:customStyle="1" w:styleId="Heading2">
    <w:name w:val="Heading 2"/>
    <w:basedOn w:val="Normale"/>
    <w:uiPriority w:val="1"/>
    <w:qFormat/>
    <w:rsid w:val="00CE657C"/>
    <w:pPr>
      <w:widowControl w:val="0"/>
      <w:spacing w:before="47" w:after="0" w:line="240" w:lineRule="auto"/>
      <w:ind w:left="372" w:hanging="260"/>
      <w:outlineLvl w:val="2"/>
    </w:pPr>
    <w:rPr>
      <w:b/>
      <w:bCs/>
      <w:sz w:val="26"/>
      <w:szCs w:val="26"/>
      <w:lang w:val="en-US" w:eastAsia="en-US"/>
    </w:rPr>
  </w:style>
  <w:style w:type="paragraph" w:customStyle="1" w:styleId="TableParagraph">
    <w:name w:val="Table Paragraph"/>
    <w:basedOn w:val="Normale"/>
    <w:uiPriority w:val="1"/>
    <w:qFormat/>
    <w:rsid w:val="00CE657C"/>
    <w:pPr>
      <w:widowControl w:val="0"/>
      <w:spacing w:after="0" w:line="240" w:lineRule="auto"/>
    </w:pPr>
    <w:rPr>
      <w:lang w:val="en-US" w:eastAsia="en-US"/>
    </w:rPr>
  </w:style>
  <w:style w:type="character" w:customStyle="1" w:styleId="Titolo2Carattere">
    <w:name w:val="Titolo 2 Carattere"/>
    <w:basedOn w:val="Caratterepredefinitoparagrafo"/>
    <w:link w:val="Titolo2"/>
    <w:rsid w:val="00B2682B"/>
    <w:rPr>
      <w:rFonts w:asciiTheme="majorHAnsi" w:eastAsiaTheme="majorEastAsia" w:hAnsiTheme="majorHAnsi" w:cstheme="majorBidi"/>
      <w:b/>
      <w:bCs/>
      <w:i/>
      <w:iCs/>
      <w:sz w:val="28"/>
      <w:szCs w:val="28"/>
    </w:rPr>
  </w:style>
  <w:style w:type="character" w:customStyle="1" w:styleId="Titolo3Carattere">
    <w:name w:val="Titolo 3 Carattere"/>
    <w:basedOn w:val="Caratterepredefinitoparagrafo"/>
    <w:link w:val="Titolo3"/>
    <w:semiHidden/>
    <w:rsid w:val="00B2682B"/>
    <w:rPr>
      <w:rFonts w:asciiTheme="majorHAnsi" w:eastAsiaTheme="majorEastAsia" w:hAnsiTheme="majorHAnsi" w:cstheme="majorBidi"/>
      <w:b/>
      <w:bCs/>
      <w:sz w:val="26"/>
      <w:szCs w:val="26"/>
    </w:rPr>
  </w:style>
  <w:style w:type="character" w:customStyle="1" w:styleId="Titolo4Carattere">
    <w:name w:val="Titolo 4 Carattere"/>
    <w:basedOn w:val="Caratterepredefinitoparagrafo"/>
    <w:link w:val="Titolo4"/>
    <w:semiHidden/>
    <w:rsid w:val="00B2682B"/>
    <w:rPr>
      <w:rFonts w:asciiTheme="minorHAnsi" w:eastAsiaTheme="minorEastAsia" w:hAnsiTheme="minorHAnsi" w:cstheme="minorBidi"/>
      <w:b/>
      <w:bCs/>
      <w:sz w:val="28"/>
      <w:szCs w:val="28"/>
    </w:rPr>
  </w:style>
  <w:style w:type="character" w:customStyle="1" w:styleId="Titolo5Carattere">
    <w:name w:val="Titolo 5 Carattere"/>
    <w:basedOn w:val="Caratterepredefinitoparagrafo"/>
    <w:link w:val="Titolo5"/>
    <w:semiHidden/>
    <w:rsid w:val="00B2682B"/>
    <w:rPr>
      <w:rFonts w:asciiTheme="minorHAnsi" w:eastAsiaTheme="minorEastAsia" w:hAnsiTheme="minorHAnsi" w:cstheme="minorBidi"/>
      <w:b/>
      <w:bCs/>
      <w:i/>
      <w:iCs/>
      <w:sz w:val="26"/>
      <w:szCs w:val="26"/>
    </w:rPr>
  </w:style>
  <w:style w:type="character" w:customStyle="1" w:styleId="Titolo6Carattere">
    <w:name w:val="Titolo 6 Carattere"/>
    <w:basedOn w:val="Caratterepredefinitoparagrafo"/>
    <w:link w:val="Titolo6"/>
    <w:semiHidden/>
    <w:rsid w:val="00B2682B"/>
    <w:rPr>
      <w:rFonts w:asciiTheme="minorHAnsi" w:eastAsiaTheme="minorEastAsia" w:hAnsiTheme="minorHAnsi" w:cstheme="minorBidi"/>
      <w:b/>
      <w:bCs/>
    </w:rPr>
  </w:style>
  <w:style w:type="character" w:customStyle="1" w:styleId="Titolo7Carattere">
    <w:name w:val="Titolo 7 Carattere"/>
    <w:basedOn w:val="Caratterepredefinitoparagrafo"/>
    <w:link w:val="Titolo7"/>
    <w:semiHidden/>
    <w:rsid w:val="00B2682B"/>
    <w:rPr>
      <w:rFonts w:asciiTheme="minorHAnsi" w:eastAsiaTheme="minorEastAsia" w:hAnsiTheme="minorHAnsi" w:cstheme="minorBidi"/>
      <w:sz w:val="24"/>
      <w:szCs w:val="24"/>
    </w:rPr>
  </w:style>
  <w:style w:type="character" w:customStyle="1" w:styleId="Titolo8Carattere">
    <w:name w:val="Titolo 8 Carattere"/>
    <w:basedOn w:val="Caratterepredefinitoparagrafo"/>
    <w:link w:val="Titolo8"/>
    <w:semiHidden/>
    <w:rsid w:val="00B2682B"/>
    <w:rPr>
      <w:rFonts w:asciiTheme="minorHAnsi" w:eastAsiaTheme="minorEastAsia" w:hAnsiTheme="minorHAnsi" w:cstheme="minorBidi"/>
      <w:i/>
      <w:iCs/>
      <w:sz w:val="24"/>
      <w:szCs w:val="24"/>
    </w:rPr>
  </w:style>
  <w:style w:type="character" w:customStyle="1" w:styleId="Titolo9Carattere">
    <w:name w:val="Titolo 9 Carattere"/>
    <w:basedOn w:val="Caratterepredefinitoparagrafo"/>
    <w:link w:val="Titolo9"/>
    <w:semiHidden/>
    <w:rsid w:val="00B2682B"/>
    <w:rPr>
      <w:rFonts w:asciiTheme="majorHAnsi" w:eastAsiaTheme="majorEastAsia" w:hAnsiTheme="majorHAnsi" w:cstheme="majorBidi"/>
    </w:rPr>
  </w:style>
  <w:style w:type="character" w:styleId="Numeropagina">
    <w:name w:val="page number"/>
    <w:basedOn w:val="Caratterepredefinitoparagrafo"/>
    <w:uiPriority w:val="99"/>
    <w:semiHidden/>
    <w:unhideWhenUsed/>
    <w:rsid w:val="0007453D"/>
  </w:style>
  <w:style w:type="paragraph" w:styleId="Titolo">
    <w:name w:val="Title"/>
    <w:basedOn w:val="Normale"/>
    <w:link w:val="TitoloCarattere"/>
    <w:qFormat/>
    <w:locked/>
    <w:rsid w:val="00345D7B"/>
    <w:pPr>
      <w:spacing w:after="0" w:line="20" w:lineRule="atLeast"/>
      <w:jc w:val="center"/>
    </w:pPr>
    <w:rPr>
      <w:rFonts w:ascii="Times New Roman" w:eastAsia="Times New Roman" w:hAnsi="Times New Roman"/>
      <w:b/>
      <w:sz w:val="28"/>
      <w:szCs w:val="20"/>
      <w:u w:color="000000"/>
    </w:rPr>
  </w:style>
  <w:style w:type="character" w:customStyle="1" w:styleId="TitoloCarattere">
    <w:name w:val="Titolo Carattere"/>
    <w:basedOn w:val="Caratterepredefinitoparagrafo"/>
    <w:link w:val="Titolo"/>
    <w:rsid w:val="00345D7B"/>
    <w:rPr>
      <w:rFonts w:ascii="Times New Roman" w:eastAsia="Times New Roman" w:hAnsi="Times New Roman"/>
      <w:b/>
      <w:sz w:val="28"/>
      <w:szCs w:val="20"/>
      <w:u w:color="000000"/>
    </w:rPr>
  </w:style>
  <w:style w:type="paragraph" w:customStyle="1" w:styleId="Grigliatabella1">
    <w:name w:val="Griglia tabella1"/>
    <w:rsid w:val="00EC2FF0"/>
    <w:pPr>
      <w:widowControl w:val="0"/>
      <w:pBdr>
        <w:top w:val="nil"/>
        <w:left w:val="nil"/>
        <w:bottom w:val="nil"/>
        <w:right w:val="nil"/>
        <w:between w:val="nil"/>
        <w:bar w:val="nil"/>
      </w:pBdr>
    </w:pPr>
    <w:rPr>
      <w:rFonts w:ascii="Candara" w:eastAsia="Candara" w:hAnsi="Candara" w:cs="Candara"/>
      <w:color w:val="000000"/>
      <w:u w:color="000000"/>
      <w:bdr w:val="nil"/>
      <w:lang w:val="en-US"/>
    </w:rPr>
  </w:style>
</w:styles>
</file>

<file path=word/webSettings.xml><?xml version="1.0" encoding="utf-8"?>
<w:webSettings xmlns:r="http://schemas.openxmlformats.org/officeDocument/2006/relationships" xmlns:w="http://schemas.openxmlformats.org/wordprocessingml/2006/main">
  <w:divs>
    <w:div w:id="941838321">
      <w:bodyDiv w:val="1"/>
      <w:marLeft w:val="0"/>
      <w:marRight w:val="0"/>
      <w:marTop w:val="0"/>
      <w:marBottom w:val="0"/>
      <w:divBdr>
        <w:top w:val="none" w:sz="0" w:space="0" w:color="auto"/>
        <w:left w:val="none" w:sz="0" w:space="0" w:color="auto"/>
        <w:bottom w:val="none" w:sz="0" w:space="0" w:color="auto"/>
        <w:right w:val="none" w:sz="0" w:space="0" w:color="auto"/>
      </w:divBdr>
    </w:div>
    <w:div w:id="984239472">
      <w:marLeft w:val="0"/>
      <w:marRight w:val="0"/>
      <w:marTop w:val="0"/>
      <w:marBottom w:val="0"/>
      <w:divBdr>
        <w:top w:val="none" w:sz="0" w:space="0" w:color="auto"/>
        <w:left w:val="none" w:sz="0" w:space="0" w:color="auto"/>
        <w:bottom w:val="none" w:sz="0" w:space="0" w:color="auto"/>
        <w:right w:val="none" w:sz="0" w:space="0" w:color="auto"/>
      </w:divBdr>
    </w:div>
    <w:div w:id="984239473">
      <w:marLeft w:val="0"/>
      <w:marRight w:val="0"/>
      <w:marTop w:val="0"/>
      <w:marBottom w:val="0"/>
      <w:divBdr>
        <w:top w:val="none" w:sz="0" w:space="0" w:color="auto"/>
        <w:left w:val="none" w:sz="0" w:space="0" w:color="auto"/>
        <w:bottom w:val="none" w:sz="0" w:space="0" w:color="auto"/>
        <w:right w:val="none" w:sz="0" w:space="0" w:color="auto"/>
      </w:divBdr>
    </w:div>
    <w:div w:id="984239474">
      <w:marLeft w:val="0"/>
      <w:marRight w:val="0"/>
      <w:marTop w:val="0"/>
      <w:marBottom w:val="0"/>
      <w:divBdr>
        <w:top w:val="none" w:sz="0" w:space="0" w:color="auto"/>
        <w:left w:val="none" w:sz="0" w:space="0" w:color="auto"/>
        <w:bottom w:val="none" w:sz="0" w:space="0" w:color="auto"/>
        <w:right w:val="none" w:sz="0" w:space="0" w:color="auto"/>
      </w:divBdr>
    </w:div>
    <w:div w:id="136540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8908</Words>
  <Characters>50778</Characters>
  <Application>Microsoft Office Word</Application>
  <DocSecurity>0</DocSecurity>
  <Lines>423</Lines>
  <Paragraphs>119</Paragraphs>
  <ScaleCrop>false</ScaleCrop>
  <HeadingPairs>
    <vt:vector size="2" baseType="variant">
      <vt:variant>
        <vt:lpstr>Titolo</vt:lpstr>
      </vt:variant>
      <vt:variant>
        <vt:i4>1</vt:i4>
      </vt:variant>
    </vt:vector>
  </HeadingPairs>
  <TitlesOfParts>
    <vt:vector size="1" baseType="lpstr">
      <vt:lpstr>PIANO TRIENNALE PER LA PREVENZIONE DELLA CORRUZIONE</vt:lpstr>
    </vt:vector>
  </TitlesOfParts>
  <Company>stemma del comune</Company>
  <LinksUpToDate>false</LinksUpToDate>
  <CharactersWithSpaces>59567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TRIENNALE PER LA PREVENZIONE DELLA CORRUZIONE</dc:title>
  <dc:subject>2014 – 2015 - 2016</dc:subject>
  <dc:creator>Tommaso</dc:creator>
  <cp:keywords/>
  <dc:description/>
  <cp:lastModifiedBy> </cp:lastModifiedBy>
  <cp:revision>2</cp:revision>
  <cp:lastPrinted>2016-01-23T07:59:00Z</cp:lastPrinted>
  <dcterms:created xsi:type="dcterms:W3CDTF">2016-02-03T08:05:00Z</dcterms:created>
  <dcterms:modified xsi:type="dcterms:W3CDTF">2016-02-03T08:05:00Z</dcterms:modified>
</cp:coreProperties>
</file>